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75"/>
        <w:gridCol w:w="7200"/>
        <w:gridCol w:w="2160"/>
        <w:gridCol w:w="1260"/>
        <w:gridCol w:w="1795"/>
      </w:tblGrid>
      <w:tr w:rsidR="00483E55" w:rsidTr="007A3473">
        <w:tc>
          <w:tcPr>
            <w:tcW w:w="14390" w:type="dxa"/>
            <w:gridSpan w:val="5"/>
          </w:tcPr>
          <w:p w:rsidR="00483E55" w:rsidRPr="008656EB" w:rsidRDefault="00483E55" w:rsidP="00817E32">
            <w:pPr>
              <w:jc w:val="center"/>
              <w:rPr>
                <w:rFonts w:ascii="Arial" w:hAnsi="Arial" w:cs="Arial"/>
                <w:b/>
                <w:bCs/>
                <w:sz w:val="18"/>
                <w:szCs w:val="18"/>
              </w:rPr>
            </w:pPr>
            <w:bookmarkStart w:id="0" w:name="_GoBack"/>
            <w:bookmarkEnd w:id="0"/>
            <w:r w:rsidRPr="00483E55">
              <w:rPr>
                <w:rFonts w:ascii="Arial" w:hAnsi="Arial" w:cs="Arial"/>
                <w:b/>
                <w:bCs/>
                <w:sz w:val="18"/>
                <w:szCs w:val="18"/>
              </w:rPr>
              <w:t>RESOURCE LOG –</w:t>
            </w:r>
            <w:r w:rsidR="00817E32">
              <w:rPr>
                <w:rFonts w:ascii="Arial" w:hAnsi="Arial" w:cs="Arial"/>
                <w:b/>
                <w:bCs/>
                <w:sz w:val="18"/>
                <w:szCs w:val="18"/>
              </w:rPr>
              <w:t xml:space="preserve"> </w:t>
            </w:r>
            <w:r w:rsidR="003E2DE7">
              <w:rPr>
                <w:rFonts w:ascii="Arial" w:hAnsi="Arial" w:cs="Arial"/>
                <w:b/>
                <w:bCs/>
                <w:sz w:val="18"/>
                <w:szCs w:val="18"/>
              </w:rPr>
              <w:t xml:space="preserve">June </w:t>
            </w:r>
            <w:r w:rsidR="009E2747">
              <w:rPr>
                <w:rFonts w:ascii="Arial" w:hAnsi="Arial" w:cs="Arial"/>
                <w:b/>
                <w:bCs/>
                <w:sz w:val="18"/>
                <w:szCs w:val="18"/>
              </w:rPr>
              <w:t>201</w:t>
            </w:r>
            <w:r w:rsidR="003E5C65">
              <w:rPr>
                <w:rFonts w:ascii="Arial" w:hAnsi="Arial" w:cs="Arial"/>
                <w:b/>
                <w:bCs/>
                <w:sz w:val="18"/>
                <w:szCs w:val="18"/>
              </w:rPr>
              <w:t>6</w:t>
            </w:r>
          </w:p>
        </w:tc>
      </w:tr>
      <w:tr w:rsidR="00483E55" w:rsidTr="00483E55">
        <w:tc>
          <w:tcPr>
            <w:tcW w:w="1975"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DE6D8E" w:rsidRPr="00C57F55" w:rsidTr="00483E55">
        <w:tc>
          <w:tcPr>
            <w:tcW w:w="1975" w:type="dxa"/>
          </w:tcPr>
          <w:p w:rsidR="00DE6D8E" w:rsidRDefault="00DE6D8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DE6D8E" w:rsidRDefault="00DE6D8E" w:rsidP="005638FE">
            <w:pPr>
              <w:shd w:val="clear" w:color="auto" w:fill="FFFFFF"/>
              <w:rPr>
                <w:rFonts w:ascii="Arial" w:hAnsi="Arial" w:cs="Arial"/>
                <w:sz w:val="18"/>
                <w:szCs w:val="18"/>
              </w:rPr>
            </w:pPr>
            <w:r>
              <w:rPr>
                <w:rFonts w:ascii="Arial" w:hAnsi="Arial" w:cs="Arial"/>
                <w:sz w:val="18"/>
                <w:szCs w:val="18"/>
              </w:rPr>
              <w:t>♦ The Dow fell 86.02 points to 17787.20 but ended May slightly higher, its fourth straight month of gains.</w:t>
            </w:r>
          </w:p>
        </w:tc>
        <w:tc>
          <w:tcPr>
            <w:tcW w:w="2160" w:type="dxa"/>
          </w:tcPr>
          <w:p w:rsidR="00DE6D8E" w:rsidRDefault="00DE6D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E6D8E" w:rsidRDefault="00DE6D8E" w:rsidP="001A7FDD">
            <w:pPr>
              <w:shd w:val="clear" w:color="auto" w:fill="FFFFFF"/>
              <w:rPr>
                <w:rFonts w:ascii="Arial" w:hAnsi="Arial" w:cs="Arial"/>
                <w:sz w:val="18"/>
                <w:szCs w:val="18"/>
              </w:rPr>
            </w:pPr>
            <w:r>
              <w:rPr>
                <w:rFonts w:ascii="Arial" w:hAnsi="Arial" w:cs="Arial"/>
                <w:sz w:val="18"/>
                <w:szCs w:val="18"/>
              </w:rPr>
              <w:t>06/01/2016</w:t>
            </w:r>
          </w:p>
        </w:tc>
        <w:tc>
          <w:tcPr>
            <w:tcW w:w="1795" w:type="dxa"/>
          </w:tcPr>
          <w:p w:rsidR="00DE6D8E" w:rsidRDefault="00DE6D8E" w:rsidP="0047098A">
            <w:pPr>
              <w:shd w:val="clear" w:color="auto" w:fill="FFFFFF"/>
              <w:rPr>
                <w:rFonts w:ascii="Arial" w:hAnsi="Arial" w:cs="Arial"/>
                <w:sz w:val="18"/>
                <w:szCs w:val="18"/>
              </w:rPr>
            </w:pPr>
          </w:p>
        </w:tc>
      </w:tr>
      <w:tr w:rsidR="00DE6D8E" w:rsidRPr="00C57F55" w:rsidTr="00483E55">
        <w:tc>
          <w:tcPr>
            <w:tcW w:w="1975" w:type="dxa"/>
          </w:tcPr>
          <w:p w:rsidR="00DE6D8E" w:rsidRDefault="00DE6D8E" w:rsidP="00296B66">
            <w:pPr>
              <w:shd w:val="clear" w:color="auto" w:fill="FFFFFF"/>
              <w:rPr>
                <w:rFonts w:ascii="Arial" w:hAnsi="Arial" w:cs="Arial"/>
                <w:sz w:val="18"/>
                <w:szCs w:val="18"/>
              </w:rPr>
            </w:pPr>
          </w:p>
        </w:tc>
        <w:tc>
          <w:tcPr>
            <w:tcW w:w="7200" w:type="dxa"/>
          </w:tcPr>
          <w:p w:rsidR="00DE6D8E" w:rsidRDefault="00DE6D8E" w:rsidP="005638FE">
            <w:pPr>
              <w:shd w:val="clear" w:color="auto" w:fill="FFFFFF"/>
              <w:rPr>
                <w:rFonts w:ascii="Arial" w:hAnsi="Arial" w:cs="Arial"/>
                <w:sz w:val="18"/>
                <w:szCs w:val="18"/>
              </w:rPr>
            </w:pPr>
          </w:p>
        </w:tc>
        <w:tc>
          <w:tcPr>
            <w:tcW w:w="2160" w:type="dxa"/>
          </w:tcPr>
          <w:p w:rsidR="00DE6D8E" w:rsidRDefault="00DE6D8E" w:rsidP="00C57F55">
            <w:pPr>
              <w:shd w:val="clear" w:color="auto" w:fill="FFFFFF"/>
              <w:rPr>
                <w:rFonts w:ascii="Arial" w:hAnsi="Arial" w:cs="Arial"/>
                <w:sz w:val="18"/>
                <w:szCs w:val="18"/>
              </w:rPr>
            </w:pPr>
          </w:p>
        </w:tc>
        <w:tc>
          <w:tcPr>
            <w:tcW w:w="1260" w:type="dxa"/>
          </w:tcPr>
          <w:p w:rsidR="00DE6D8E" w:rsidRDefault="00DE6D8E" w:rsidP="001A7FDD">
            <w:pPr>
              <w:shd w:val="clear" w:color="auto" w:fill="FFFFFF"/>
              <w:rPr>
                <w:rFonts w:ascii="Arial" w:hAnsi="Arial" w:cs="Arial"/>
                <w:sz w:val="18"/>
                <w:szCs w:val="18"/>
              </w:rPr>
            </w:pPr>
          </w:p>
        </w:tc>
        <w:tc>
          <w:tcPr>
            <w:tcW w:w="1795" w:type="dxa"/>
          </w:tcPr>
          <w:p w:rsidR="00DE6D8E" w:rsidRDefault="00DE6D8E" w:rsidP="0047098A">
            <w:pPr>
              <w:shd w:val="clear" w:color="auto" w:fill="FFFFFF"/>
              <w:rPr>
                <w:rFonts w:ascii="Arial" w:hAnsi="Arial" w:cs="Arial"/>
                <w:sz w:val="18"/>
                <w:szCs w:val="18"/>
              </w:rPr>
            </w:pPr>
          </w:p>
        </w:tc>
      </w:tr>
      <w:tr w:rsidR="00DE6D8E" w:rsidRPr="00C57F55" w:rsidTr="00483E55">
        <w:tc>
          <w:tcPr>
            <w:tcW w:w="1975" w:type="dxa"/>
          </w:tcPr>
          <w:p w:rsidR="00DE6D8E" w:rsidRDefault="00DE6D8E" w:rsidP="00296B66">
            <w:pPr>
              <w:shd w:val="clear" w:color="auto" w:fill="FFFFFF"/>
              <w:rPr>
                <w:rFonts w:ascii="Arial" w:hAnsi="Arial" w:cs="Arial"/>
                <w:sz w:val="18"/>
                <w:szCs w:val="18"/>
              </w:rPr>
            </w:pPr>
            <w:r>
              <w:rPr>
                <w:rFonts w:ascii="Arial" w:hAnsi="Arial" w:cs="Arial"/>
                <w:sz w:val="18"/>
                <w:szCs w:val="18"/>
              </w:rPr>
              <w:t>Housing Recovery Picks Up Steam</w:t>
            </w:r>
          </w:p>
        </w:tc>
        <w:tc>
          <w:tcPr>
            <w:tcW w:w="7200" w:type="dxa"/>
          </w:tcPr>
          <w:p w:rsidR="00DE6D8E" w:rsidRDefault="00DE6D8E" w:rsidP="005638FE">
            <w:pPr>
              <w:shd w:val="clear" w:color="auto" w:fill="FFFFFF"/>
              <w:rPr>
                <w:rFonts w:ascii="Arial" w:hAnsi="Arial" w:cs="Arial"/>
                <w:sz w:val="18"/>
                <w:szCs w:val="18"/>
              </w:rPr>
            </w:pPr>
            <w:r>
              <w:rPr>
                <w:rFonts w:ascii="Arial" w:hAnsi="Arial" w:cs="Arial"/>
                <w:sz w:val="18"/>
                <w:szCs w:val="18"/>
              </w:rPr>
              <w:t>Home prices are back to near-record highs across the U.S. amid rising demand and supply constraints, a sign that the lopsided housing-market recovery of the past five years is gaining some strength.</w:t>
            </w:r>
          </w:p>
          <w:p w:rsidR="00DE6D8E" w:rsidRDefault="00DE6D8E" w:rsidP="005638FE">
            <w:pPr>
              <w:shd w:val="clear" w:color="auto" w:fill="FFFFFF"/>
              <w:rPr>
                <w:rFonts w:ascii="Arial" w:hAnsi="Arial" w:cs="Arial"/>
                <w:sz w:val="18"/>
                <w:szCs w:val="18"/>
              </w:rPr>
            </w:pPr>
          </w:p>
          <w:p w:rsidR="00DE6D8E" w:rsidRDefault="00DE6D8E" w:rsidP="00DE6D8E">
            <w:pPr>
              <w:shd w:val="clear" w:color="auto" w:fill="FFFFFF"/>
              <w:rPr>
                <w:rFonts w:ascii="Arial" w:hAnsi="Arial" w:cs="Arial"/>
                <w:sz w:val="18"/>
                <w:szCs w:val="18"/>
              </w:rPr>
            </w:pPr>
            <w:r>
              <w:rPr>
                <w:rFonts w:ascii="Arial" w:hAnsi="Arial" w:cs="Arial"/>
                <w:sz w:val="18"/>
                <w:szCs w:val="18"/>
              </w:rPr>
              <w:t>The S&amp;P/Case-Shiller national home-price index, released Tuesday, has clawed its way back to within 4% of its 2006 peak, a steep rise from the near 30% decline at the bottom in 2012.</w:t>
            </w:r>
          </w:p>
          <w:p w:rsidR="00DE6D8E" w:rsidRDefault="00DE6D8E" w:rsidP="00DE6D8E">
            <w:pPr>
              <w:shd w:val="clear" w:color="auto" w:fill="FFFFFF"/>
              <w:rPr>
                <w:rFonts w:ascii="Arial" w:hAnsi="Arial" w:cs="Arial"/>
                <w:sz w:val="18"/>
                <w:szCs w:val="18"/>
              </w:rPr>
            </w:pPr>
          </w:p>
          <w:p w:rsidR="00DE6D8E" w:rsidRDefault="00DE6D8E" w:rsidP="00DE6D8E">
            <w:pPr>
              <w:shd w:val="clear" w:color="auto" w:fill="FFFFFF"/>
              <w:rPr>
                <w:rFonts w:ascii="Arial" w:hAnsi="Arial" w:cs="Arial"/>
                <w:sz w:val="18"/>
                <w:szCs w:val="18"/>
              </w:rPr>
            </w:pPr>
            <w:r>
              <w:rPr>
                <w:rFonts w:ascii="Arial" w:hAnsi="Arial" w:cs="Arial"/>
                <w:sz w:val="18"/>
                <w:szCs w:val="18"/>
              </w:rPr>
              <w:t>After years of volatility, home prices have grown at a rate around 5% since early 2015.</w:t>
            </w:r>
          </w:p>
        </w:tc>
        <w:tc>
          <w:tcPr>
            <w:tcW w:w="2160" w:type="dxa"/>
          </w:tcPr>
          <w:p w:rsidR="00DE6D8E" w:rsidRDefault="00DE6D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E6D8E" w:rsidRDefault="00DE6D8E" w:rsidP="001A7FDD">
            <w:pPr>
              <w:shd w:val="clear" w:color="auto" w:fill="FFFFFF"/>
              <w:rPr>
                <w:rFonts w:ascii="Arial" w:hAnsi="Arial" w:cs="Arial"/>
                <w:sz w:val="18"/>
                <w:szCs w:val="18"/>
              </w:rPr>
            </w:pPr>
            <w:r>
              <w:rPr>
                <w:rFonts w:ascii="Arial" w:hAnsi="Arial" w:cs="Arial"/>
                <w:sz w:val="18"/>
                <w:szCs w:val="18"/>
              </w:rPr>
              <w:t>06/01/2016</w:t>
            </w:r>
          </w:p>
        </w:tc>
        <w:tc>
          <w:tcPr>
            <w:tcW w:w="1795" w:type="dxa"/>
          </w:tcPr>
          <w:p w:rsidR="00DE6D8E" w:rsidRDefault="00DE6D8E" w:rsidP="0047098A">
            <w:pPr>
              <w:shd w:val="clear" w:color="auto" w:fill="FFFFFF"/>
              <w:rPr>
                <w:rFonts w:ascii="Arial" w:hAnsi="Arial" w:cs="Arial"/>
                <w:sz w:val="18"/>
                <w:szCs w:val="18"/>
              </w:rPr>
            </w:pPr>
            <w:r>
              <w:rPr>
                <w:rFonts w:ascii="Arial" w:hAnsi="Arial" w:cs="Arial"/>
                <w:sz w:val="18"/>
                <w:szCs w:val="18"/>
              </w:rPr>
              <w:t>Laura Kusisto and Chris Kirkham</w:t>
            </w:r>
          </w:p>
        </w:tc>
      </w:tr>
      <w:tr w:rsidR="00DE6D8E" w:rsidRPr="00C57F55" w:rsidTr="00483E55">
        <w:tc>
          <w:tcPr>
            <w:tcW w:w="1975" w:type="dxa"/>
          </w:tcPr>
          <w:p w:rsidR="00DE6D8E" w:rsidRDefault="00DE6D8E" w:rsidP="00296B66">
            <w:pPr>
              <w:shd w:val="clear" w:color="auto" w:fill="FFFFFF"/>
              <w:rPr>
                <w:rFonts w:ascii="Arial" w:hAnsi="Arial" w:cs="Arial"/>
                <w:sz w:val="18"/>
                <w:szCs w:val="18"/>
              </w:rPr>
            </w:pPr>
          </w:p>
        </w:tc>
        <w:tc>
          <w:tcPr>
            <w:tcW w:w="7200" w:type="dxa"/>
          </w:tcPr>
          <w:p w:rsidR="00DE6D8E" w:rsidRDefault="00DE6D8E" w:rsidP="005638FE">
            <w:pPr>
              <w:shd w:val="clear" w:color="auto" w:fill="FFFFFF"/>
              <w:rPr>
                <w:rFonts w:ascii="Arial" w:hAnsi="Arial" w:cs="Arial"/>
                <w:sz w:val="18"/>
                <w:szCs w:val="18"/>
              </w:rPr>
            </w:pPr>
          </w:p>
        </w:tc>
        <w:tc>
          <w:tcPr>
            <w:tcW w:w="2160" w:type="dxa"/>
          </w:tcPr>
          <w:p w:rsidR="00DE6D8E" w:rsidRDefault="00DE6D8E" w:rsidP="00C57F55">
            <w:pPr>
              <w:shd w:val="clear" w:color="auto" w:fill="FFFFFF"/>
              <w:rPr>
                <w:rFonts w:ascii="Arial" w:hAnsi="Arial" w:cs="Arial"/>
                <w:sz w:val="18"/>
                <w:szCs w:val="18"/>
              </w:rPr>
            </w:pPr>
          </w:p>
        </w:tc>
        <w:tc>
          <w:tcPr>
            <w:tcW w:w="1260" w:type="dxa"/>
          </w:tcPr>
          <w:p w:rsidR="00DE6D8E" w:rsidRDefault="00DE6D8E" w:rsidP="001A7FDD">
            <w:pPr>
              <w:shd w:val="clear" w:color="auto" w:fill="FFFFFF"/>
              <w:rPr>
                <w:rFonts w:ascii="Arial" w:hAnsi="Arial" w:cs="Arial"/>
                <w:sz w:val="18"/>
                <w:szCs w:val="18"/>
              </w:rPr>
            </w:pPr>
          </w:p>
        </w:tc>
        <w:tc>
          <w:tcPr>
            <w:tcW w:w="1795" w:type="dxa"/>
          </w:tcPr>
          <w:p w:rsidR="00DE6D8E" w:rsidRDefault="00DE6D8E" w:rsidP="0047098A">
            <w:pPr>
              <w:shd w:val="clear" w:color="auto" w:fill="FFFFFF"/>
              <w:rPr>
                <w:rFonts w:ascii="Arial" w:hAnsi="Arial" w:cs="Arial"/>
                <w:sz w:val="18"/>
                <w:szCs w:val="18"/>
              </w:rPr>
            </w:pPr>
          </w:p>
        </w:tc>
      </w:tr>
      <w:tr w:rsidR="00DE6D8E" w:rsidRPr="00C57F55" w:rsidTr="00483E55">
        <w:tc>
          <w:tcPr>
            <w:tcW w:w="1975" w:type="dxa"/>
          </w:tcPr>
          <w:p w:rsidR="00DE6D8E" w:rsidRDefault="00DE6D8E" w:rsidP="00296B66">
            <w:pPr>
              <w:shd w:val="clear" w:color="auto" w:fill="FFFFFF"/>
              <w:rPr>
                <w:rFonts w:ascii="Arial" w:hAnsi="Arial" w:cs="Arial"/>
                <w:sz w:val="18"/>
                <w:szCs w:val="18"/>
              </w:rPr>
            </w:pPr>
            <w:r>
              <w:rPr>
                <w:rFonts w:ascii="Arial" w:hAnsi="Arial" w:cs="Arial"/>
                <w:sz w:val="18"/>
                <w:szCs w:val="18"/>
              </w:rPr>
              <w:t>Oil’s Cost: Important as Its Price</w:t>
            </w:r>
          </w:p>
        </w:tc>
        <w:tc>
          <w:tcPr>
            <w:tcW w:w="7200" w:type="dxa"/>
          </w:tcPr>
          <w:p w:rsidR="00DE6D8E" w:rsidRDefault="00DE6D8E" w:rsidP="005638FE">
            <w:pPr>
              <w:shd w:val="clear" w:color="auto" w:fill="FFFFFF"/>
              <w:rPr>
                <w:rFonts w:ascii="Arial" w:hAnsi="Arial" w:cs="Arial"/>
                <w:sz w:val="18"/>
                <w:szCs w:val="18"/>
              </w:rPr>
            </w:pPr>
            <w:r>
              <w:rPr>
                <w:rFonts w:ascii="Arial" w:hAnsi="Arial" w:cs="Arial"/>
                <w:sz w:val="18"/>
                <w:szCs w:val="18"/>
              </w:rPr>
              <w:t>Most investors can tell you how much a barrel of oil fetches at the moment.  Those in the industry can, too, or course, but they are watching another number closely: how much it costs to produce that barrel.</w:t>
            </w:r>
          </w:p>
          <w:p w:rsidR="00DE6D8E" w:rsidRDefault="00DE6D8E" w:rsidP="005638FE">
            <w:pPr>
              <w:shd w:val="clear" w:color="auto" w:fill="FFFFFF"/>
              <w:rPr>
                <w:rFonts w:ascii="Arial" w:hAnsi="Arial" w:cs="Arial"/>
                <w:sz w:val="18"/>
                <w:szCs w:val="18"/>
              </w:rPr>
            </w:pPr>
          </w:p>
          <w:p w:rsidR="00DE6D8E" w:rsidRDefault="00DE6D8E" w:rsidP="005638FE">
            <w:pPr>
              <w:shd w:val="clear" w:color="auto" w:fill="FFFFFF"/>
              <w:rPr>
                <w:rFonts w:ascii="Arial" w:hAnsi="Arial" w:cs="Arial"/>
                <w:sz w:val="18"/>
                <w:szCs w:val="18"/>
              </w:rPr>
            </w:pPr>
            <w:r>
              <w:rPr>
                <w:rFonts w:ascii="Arial" w:hAnsi="Arial" w:cs="Arial"/>
                <w:sz w:val="18"/>
                <w:szCs w:val="18"/>
              </w:rPr>
              <w:t>While that varies geographically and geologically, it has become cheaper nearly everywhere.</w:t>
            </w:r>
          </w:p>
          <w:p w:rsidR="00DE6D8E" w:rsidRDefault="00DE6D8E" w:rsidP="005638FE">
            <w:pPr>
              <w:shd w:val="clear" w:color="auto" w:fill="FFFFFF"/>
              <w:rPr>
                <w:rFonts w:ascii="Arial" w:hAnsi="Arial" w:cs="Arial"/>
                <w:sz w:val="18"/>
                <w:szCs w:val="18"/>
              </w:rPr>
            </w:pPr>
          </w:p>
          <w:p w:rsidR="00DE6D8E" w:rsidRDefault="00DE6D8E" w:rsidP="005638FE">
            <w:pPr>
              <w:shd w:val="clear" w:color="auto" w:fill="FFFFFF"/>
              <w:rPr>
                <w:rFonts w:ascii="Arial" w:hAnsi="Arial" w:cs="Arial"/>
                <w:sz w:val="18"/>
                <w:szCs w:val="18"/>
              </w:rPr>
            </w:pPr>
            <w:r>
              <w:rPr>
                <w:rFonts w:ascii="Arial" w:hAnsi="Arial" w:cs="Arial"/>
                <w:sz w:val="18"/>
                <w:szCs w:val="18"/>
              </w:rPr>
              <w:t>Deutsche Bank oil-field-services analyst Mike Urban estimates exploration-and-production companies have cut well costs by 30% to 50% - but that half to two-thirds of that is “cyclical”.</w:t>
            </w:r>
          </w:p>
          <w:p w:rsidR="00DE6D8E" w:rsidRDefault="00DE6D8E" w:rsidP="005638FE">
            <w:pPr>
              <w:shd w:val="clear" w:color="auto" w:fill="FFFFFF"/>
              <w:rPr>
                <w:rFonts w:ascii="Arial" w:hAnsi="Arial" w:cs="Arial"/>
                <w:sz w:val="18"/>
                <w:szCs w:val="18"/>
              </w:rPr>
            </w:pPr>
          </w:p>
          <w:p w:rsidR="00DE6D8E" w:rsidRDefault="00DE6D8E" w:rsidP="005638FE">
            <w:pPr>
              <w:shd w:val="clear" w:color="auto" w:fill="FFFFFF"/>
              <w:rPr>
                <w:rFonts w:ascii="Arial" w:hAnsi="Arial" w:cs="Arial"/>
                <w:sz w:val="18"/>
                <w:szCs w:val="18"/>
              </w:rPr>
            </w:pPr>
            <w:r>
              <w:rPr>
                <w:rFonts w:ascii="Arial" w:hAnsi="Arial" w:cs="Arial"/>
                <w:sz w:val="18"/>
                <w:szCs w:val="18"/>
              </w:rPr>
              <w:t>In other words, part if due to technical advances that may have made shale production permanently cheaper.  The cyclical part is because oil-field-services companies have had to cut prices to keep customers – an unsustainable condition.</w:t>
            </w:r>
          </w:p>
        </w:tc>
        <w:tc>
          <w:tcPr>
            <w:tcW w:w="2160" w:type="dxa"/>
          </w:tcPr>
          <w:p w:rsidR="00DE6D8E" w:rsidRDefault="00DE6D8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E6D8E" w:rsidRDefault="00DE6D8E" w:rsidP="001A7FDD">
            <w:pPr>
              <w:shd w:val="clear" w:color="auto" w:fill="FFFFFF"/>
              <w:rPr>
                <w:rFonts w:ascii="Arial" w:hAnsi="Arial" w:cs="Arial"/>
                <w:sz w:val="18"/>
                <w:szCs w:val="18"/>
              </w:rPr>
            </w:pPr>
            <w:r>
              <w:rPr>
                <w:rFonts w:ascii="Arial" w:hAnsi="Arial" w:cs="Arial"/>
                <w:sz w:val="18"/>
                <w:szCs w:val="18"/>
              </w:rPr>
              <w:t>06/01/2016</w:t>
            </w:r>
          </w:p>
        </w:tc>
        <w:tc>
          <w:tcPr>
            <w:tcW w:w="1795" w:type="dxa"/>
          </w:tcPr>
          <w:p w:rsidR="00DE6D8E" w:rsidRDefault="00DE6D8E" w:rsidP="0047098A">
            <w:pPr>
              <w:shd w:val="clear" w:color="auto" w:fill="FFFFFF"/>
              <w:rPr>
                <w:rFonts w:ascii="Arial" w:hAnsi="Arial" w:cs="Arial"/>
                <w:sz w:val="18"/>
                <w:szCs w:val="18"/>
              </w:rPr>
            </w:pPr>
            <w:r>
              <w:rPr>
                <w:rFonts w:ascii="Arial" w:hAnsi="Arial" w:cs="Arial"/>
                <w:sz w:val="18"/>
                <w:szCs w:val="18"/>
              </w:rPr>
              <w:t>Spencer Jakab</w:t>
            </w:r>
          </w:p>
        </w:tc>
      </w:tr>
      <w:tr w:rsidR="00C3317D" w:rsidRPr="00C57F55" w:rsidTr="00483E55">
        <w:tc>
          <w:tcPr>
            <w:tcW w:w="1975" w:type="dxa"/>
          </w:tcPr>
          <w:p w:rsidR="00C3317D" w:rsidRDefault="00C3317D" w:rsidP="00296B66">
            <w:pPr>
              <w:shd w:val="clear" w:color="auto" w:fill="FFFFFF"/>
              <w:rPr>
                <w:rFonts w:ascii="Arial" w:hAnsi="Arial" w:cs="Arial"/>
                <w:sz w:val="18"/>
                <w:szCs w:val="18"/>
              </w:rPr>
            </w:pPr>
          </w:p>
        </w:tc>
        <w:tc>
          <w:tcPr>
            <w:tcW w:w="7200" w:type="dxa"/>
          </w:tcPr>
          <w:p w:rsidR="00C3317D" w:rsidRDefault="00C3317D" w:rsidP="005638FE">
            <w:pPr>
              <w:shd w:val="clear" w:color="auto" w:fill="FFFFFF"/>
              <w:rPr>
                <w:rFonts w:ascii="Arial" w:hAnsi="Arial" w:cs="Arial"/>
                <w:sz w:val="18"/>
                <w:szCs w:val="18"/>
              </w:rPr>
            </w:pPr>
          </w:p>
        </w:tc>
        <w:tc>
          <w:tcPr>
            <w:tcW w:w="2160" w:type="dxa"/>
          </w:tcPr>
          <w:p w:rsidR="00C3317D" w:rsidRDefault="00C3317D" w:rsidP="00C57F55">
            <w:pPr>
              <w:shd w:val="clear" w:color="auto" w:fill="FFFFFF"/>
              <w:rPr>
                <w:rFonts w:ascii="Arial" w:hAnsi="Arial" w:cs="Arial"/>
                <w:sz w:val="18"/>
                <w:szCs w:val="18"/>
              </w:rPr>
            </w:pPr>
          </w:p>
        </w:tc>
        <w:tc>
          <w:tcPr>
            <w:tcW w:w="1260" w:type="dxa"/>
          </w:tcPr>
          <w:p w:rsidR="00C3317D" w:rsidRDefault="00C3317D" w:rsidP="001A7FDD">
            <w:pPr>
              <w:shd w:val="clear" w:color="auto" w:fill="FFFFFF"/>
              <w:rPr>
                <w:rFonts w:ascii="Arial" w:hAnsi="Arial" w:cs="Arial"/>
                <w:sz w:val="18"/>
                <w:szCs w:val="18"/>
              </w:rPr>
            </w:pPr>
          </w:p>
        </w:tc>
        <w:tc>
          <w:tcPr>
            <w:tcW w:w="1795" w:type="dxa"/>
          </w:tcPr>
          <w:p w:rsidR="00C3317D" w:rsidRDefault="00C3317D" w:rsidP="0047098A">
            <w:pPr>
              <w:shd w:val="clear" w:color="auto" w:fill="FFFFFF"/>
              <w:rPr>
                <w:rFonts w:ascii="Arial" w:hAnsi="Arial" w:cs="Arial"/>
                <w:sz w:val="18"/>
                <w:szCs w:val="18"/>
              </w:rPr>
            </w:pPr>
          </w:p>
        </w:tc>
      </w:tr>
      <w:tr w:rsidR="00C3317D" w:rsidRPr="00C57F55" w:rsidTr="00483E55">
        <w:tc>
          <w:tcPr>
            <w:tcW w:w="1975" w:type="dxa"/>
          </w:tcPr>
          <w:p w:rsidR="00C3317D" w:rsidRDefault="00C3317D" w:rsidP="00296B66">
            <w:pPr>
              <w:shd w:val="clear" w:color="auto" w:fill="FFFFFF"/>
              <w:rPr>
                <w:rFonts w:ascii="Arial" w:hAnsi="Arial" w:cs="Arial"/>
                <w:sz w:val="18"/>
                <w:szCs w:val="18"/>
              </w:rPr>
            </w:pPr>
            <w:r>
              <w:rPr>
                <w:rFonts w:ascii="Arial" w:hAnsi="Arial" w:cs="Arial"/>
                <w:sz w:val="18"/>
                <w:szCs w:val="18"/>
              </w:rPr>
              <w:t>Summer 2016 Economic Outlook</w:t>
            </w:r>
          </w:p>
        </w:tc>
        <w:tc>
          <w:tcPr>
            <w:tcW w:w="720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990"/>
              <w:gridCol w:w="990"/>
              <w:gridCol w:w="990"/>
              <w:gridCol w:w="990"/>
              <w:gridCol w:w="964"/>
            </w:tblGrid>
            <w:tr w:rsidR="009A209A" w:rsidTr="009A209A">
              <w:tc>
                <w:tcPr>
                  <w:tcW w:w="6974" w:type="dxa"/>
                  <w:gridSpan w:val="6"/>
                </w:tcPr>
                <w:p w:rsidR="009A209A" w:rsidRDefault="009A209A" w:rsidP="009A209A">
                  <w:pPr>
                    <w:jc w:val="center"/>
                    <w:rPr>
                      <w:rFonts w:ascii="Arial" w:hAnsi="Arial" w:cs="Arial"/>
                      <w:sz w:val="18"/>
                      <w:szCs w:val="18"/>
                    </w:rPr>
                  </w:pPr>
                  <w:r>
                    <w:rPr>
                      <w:rFonts w:ascii="Arial" w:hAnsi="Arial" w:cs="Arial"/>
                      <w:sz w:val="18"/>
                      <w:szCs w:val="18"/>
                    </w:rPr>
                    <w:t>ESTIMATED ECONOMIC VARIABLES AND INTEREST RATES</w:t>
                  </w:r>
                </w:p>
              </w:tc>
            </w:tr>
            <w:tr w:rsidR="009A209A" w:rsidTr="009A209A">
              <w:tc>
                <w:tcPr>
                  <w:tcW w:w="2050" w:type="dxa"/>
                </w:tcPr>
                <w:p w:rsidR="009A209A" w:rsidRDefault="009A209A" w:rsidP="005638FE">
                  <w:pPr>
                    <w:rPr>
                      <w:rFonts w:ascii="Arial" w:hAnsi="Arial" w:cs="Arial"/>
                      <w:sz w:val="18"/>
                      <w:szCs w:val="18"/>
                    </w:rPr>
                  </w:pPr>
                </w:p>
              </w:tc>
              <w:tc>
                <w:tcPr>
                  <w:tcW w:w="990" w:type="dxa"/>
                </w:tcPr>
                <w:p w:rsidR="009A209A" w:rsidRDefault="009A209A" w:rsidP="005638FE">
                  <w:pPr>
                    <w:rPr>
                      <w:rFonts w:ascii="Arial" w:hAnsi="Arial" w:cs="Arial"/>
                      <w:sz w:val="18"/>
                      <w:szCs w:val="18"/>
                    </w:rPr>
                  </w:pPr>
                </w:p>
              </w:tc>
              <w:tc>
                <w:tcPr>
                  <w:tcW w:w="990" w:type="dxa"/>
                </w:tcPr>
                <w:p w:rsidR="009A209A" w:rsidRDefault="009A209A" w:rsidP="005638FE">
                  <w:pPr>
                    <w:rPr>
                      <w:rFonts w:ascii="Arial" w:hAnsi="Arial" w:cs="Arial"/>
                      <w:sz w:val="18"/>
                      <w:szCs w:val="18"/>
                    </w:rPr>
                  </w:pPr>
                </w:p>
              </w:tc>
              <w:tc>
                <w:tcPr>
                  <w:tcW w:w="990" w:type="dxa"/>
                </w:tcPr>
                <w:p w:rsidR="009A209A" w:rsidRDefault="009A209A" w:rsidP="005638FE">
                  <w:pPr>
                    <w:rPr>
                      <w:rFonts w:ascii="Arial" w:hAnsi="Arial" w:cs="Arial"/>
                      <w:sz w:val="18"/>
                      <w:szCs w:val="18"/>
                    </w:rPr>
                  </w:pPr>
                </w:p>
              </w:tc>
              <w:tc>
                <w:tcPr>
                  <w:tcW w:w="990" w:type="dxa"/>
                </w:tcPr>
                <w:p w:rsidR="009A209A" w:rsidRDefault="009A209A" w:rsidP="005638FE">
                  <w:pPr>
                    <w:rPr>
                      <w:rFonts w:ascii="Arial" w:hAnsi="Arial" w:cs="Arial"/>
                      <w:sz w:val="18"/>
                      <w:szCs w:val="18"/>
                    </w:rPr>
                  </w:pPr>
                </w:p>
              </w:tc>
              <w:tc>
                <w:tcPr>
                  <w:tcW w:w="964" w:type="dxa"/>
                </w:tcPr>
                <w:p w:rsidR="009A209A" w:rsidRDefault="009A209A" w:rsidP="005638FE">
                  <w:pPr>
                    <w:rPr>
                      <w:rFonts w:ascii="Arial" w:hAnsi="Arial" w:cs="Arial"/>
                      <w:sz w:val="18"/>
                      <w:szCs w:val="18"/>
                    </w:rPr>
                  </w:pPr>
                </w:p>
              </w:tc>
            </w:tr>
            <w:tr w:rsidR="009A209A" w:rsidTr="009A209A">
              <w:tc>
                <w:tcPr>
                  <w:tcW w:w="2050" w:type="dxa"/>
                </w:tcPr>
                <w:p w:rsidR="009A209A" w:rsidRDefault="009A209A" w:rsidP="005638FE">
                  <w:pPr>
                    <w:rPr>
                      <w:rFonts w:ascii="Arial" w:hAnsi="Arial" w:cs="Arial"/>
                      <w:sz w:val="18"/>
                      <w:szCs w:val="18"/>
                    </w:rPr>
                  </w:pPr>
                </w:p>
              </w:tc>
              <w:tc>
                <w:tcPr>
                  <w:tcW w:w="990" w:type="dxa"/>
                </w:tcPr>
                <w:p w:rsidR="009A209A" w:rsidRDefault="009A209A" w:rsidP="009A209A">
                  <w:pPr>
                    <w:jc w:val="center"/>
                    <w:rPr>
                      <w:rFonts w:ascii="Arial" w:hAnsi="Arial" w:cs="Arial"/>
                      <w:sz w:val="18"/>
                      <w:szCs w:val="18"/>
                    </w:rPr>
                  </w:pPr>
                  <w:r>
                    <w:rPr>
                      <w:rFonts w:ascii="Arial" w:hAnsi="Arial" w:cs="Arial"/>
                      <w:sz w:val="18"/>
                      <w:szCs w:val="18"/>
                    </w:rPr>
                    <w:t>Q1 2016</w:t>
                  </w:r>
                </w:p>
              </w:tc>
              <w:tc>
                <w:tcPr>
                  <w:tcW w:w="990" w:type="dxa"/>
                </w:tcPr>
                <w:p w:rsidR="009A209A" w:rsidRDefault="009A209A" w:rsidP="009A209A">
                  <w:pPr>
                    <w:jc w:val="center"/>
                    <w:rPr>
                      <w:rFonts w:ascii="Arial" w:hAnsi="Arial" w:cs="Arial"/>
                      <w:sz w:val="18"/>
                      <w:szCs w:val="18"/>
                    </w:rPr>
                  </w:pPr>
                  <w:r>
                    <w:rPr>
                      <w:rFonts w:ascii="Arial" w:hAnsi="Arial" w:cs="Arial"/>
                      <w:sz w:val="18"/>
                      <w:szCs w:val="18"/>
                    </w:rPr>
                    <w:t>Q2 2016</w:t>
                  </w:r>
                </w:p>
              </w:tc>
              <w:tc>
                <w:tcPr>
                  <w:tcW w:w="990" w:type="dxa"/>
                </w:tcPr>
                <w:p w:rsidR="009A209A" w:rsidRDefault="009A209A" w:rsidP="009A209A">
                  <w:pPr>
                    <w:jc w:val="center"/>
                    <w:rPr>
                      <w:rFonts w:ascii="Arial" w:hAnsi="Arial" w:cs="Arial"/>
                      <w:sz w:val="18"/>
                      <w:szCs w:val="18"/>
                    </w:rPr>
                  </w:pPr>
                  <w:r>
                    <w:rPr>
                      <w:rFonts w:ascii="Arial" w:hAnsi="Arial" w:cs="Arial"/>
                      <w:sz w:val="18"/>
                      <w:szCs w:val="18"/>
                    </w:rPr>
                    <w:t>Q3 2016</w:t>
                  </w:r>
                </w:p>
              </w:tc>
              <w:tc>
                <w:tcPr>
                  <w:tcW w:w="990" w:type="dxa"/>
                </w:tcPr>
                <w:p w:rsidR="009A209A" w:rsidRDefault="009A209A" w:rsidP="009A209A">
                  <w:pPr>
                    <w:jc w:val="center"/>
                    <w:rPr>
                      <w:rFonts w:ascii="Arial" w:hAnsi="Arial" w:cs="Arial"/>
                      <w:sz w:val="18"/>
                      <w:szCs w:val="18"/>
                    </w:rPr>
                  </w:pPr>
                  <w:r>
                    <w:rPr>
                      <w:rFonts w:ascii="Arial" w:hAnsi="Arial" w:cs="Arial"/>
                      <w:sz w:val="18"/>
                      <w:szCs w:val="18"/>
                    </w:rPr>
                    <w:t>Q4 2016</w:t>
                  </w:r>
                </w:p>
              </w:tc>
              <w:tc>
                <w:tcPr>
                  <w:tcW w:w="964" w:type="dxa"/>
                </w:tcPr>
                <w:p w:rsidR="009A209A" w:rsidRDefault="009A209A" w:rsidP="009A209A">
                  <w:pPr>
                    <w:jc w:val="center"/>
                    <w:rPr>
                      <w:rFonts w:ascii="Arial" w:hAnsi="Arial" w:cs="Arial"/>
                      <w:sz w:val="18"/>
                      <w:szCs w:val="18"/>
                    </w:rPr>
                  </w:pPr>
                  <w:r>
                    <w:rPr>
                      <w:rFonts w:ascii="Arial" w:hAnsi="Arial" w:cs="Arial"/>
                      <w:sz w:val="18"/>
                      <w:szCs w:val="18"/>
                    </w:rPr>
                    <w:t>Q1 2017</w:t>
                  </w:r>
                </w:p>
              </w:tc>
            </w:tr>
            <w:tr w:rsidR="00B44385" w:rsidTr="009A209A">
              <w:tc>
                <w:tcPr>
                  <w:tcW w:w="2050" w:type="dxa"/>
                </w:tcPr>
                <w:p w:rsidR="00B44385" w:rsidRDefault="00B44385" w:rsidP="005638FE">
                  <w:pPr>
                    <w:rPr>
                      <w:rFonts w:ascii="Arial" w:hAnsi="Arial" w:cs="Arial"/>
                      <w:sz w:val="18"/>
                      <w:szCs w:val="18"/>
                    </w:rPr>
                  </w:pPr>
                </w:p>
              </w:tc>
              <w:tc>
                <w:tcPr>
                  <w:tcW w:w="990" w:type="dxa"/>
                </w:tcPr>
                <w:p w:rsidR="00B44385" w:rsidRDefault="00B44385" w:rsidP="009A209A">
                  <w:pPr>
                    <w:jc w:val="right"/>
                    <w:rPr>
                      <w:rFonts w:ascii="Arial" w:hAnsi="Arial" w:cs="Arial"/>
                      <w:sz w:val="18"/>
                      <w:szCs w:val="18"/>
                    </w:rPr>
                  </w:pPr>
                </w:p>
              </w:tc>
              <w:tc>
                <w:tcPr>
                  <w:tcW w:w="990" w:type="dxa"/>
                </w:tcPr>
                <w:p w:rsidR="00B44385" w:rsidRDefault="00B44385" w:rsidP="009A209A">
                  <w:pPr>
                    <w:jc w:val="right"/>
                    <w:rPr>
                      <w:rFonts w:ascii="Arial" w:hAnsi="Arial" w:cs="Arial"/>
                      <w:sz w:val="18"/>
                      <w:szCs w:val="18"/>
                    </w:rPr>
                  </w:pPr>
                </w:p>
              </w:tc>
              <w:tc>
                <w:tcPr>
                  <w:tcW w:w="990" w:type="dxa"/>
                </w:tcPr>
                <w:p w:rsidR="00B44385" w:rsidRDefault="00B44385" w:rsidP="009A209A">
                  <w:pPr>
                    <w:jc w:val="right"/>
                    <w:rPr>
                      <w:rFonts w:ascii="Arial" w:hAnsi="Arial" w:cs="Arial"/>
                      <w:sz w:val="18"/>
                      <w:szCs w:val="18"/>
                    </w:rPr>
                  </w:pPr>
                </w:p>
              </w:tc>
              <w:tc>
                <w:tcPr>
                  <w:tcW w:w="990" w:type="dxa"/>
                </w:tcPr>
                <w:p w:rsidR="00B44385" w:rsidRDefault="00B44385" w:rsidP="009A209A">
                  <w:pPr>
                    <w:jc w:val="right"/>
                    <w:rPr>
                      <w:rFonts w:ascii="Arial" w:hAnsi="Arial" w:cs="Arial"/>
                      <w:sz w:val="18"/>
                      <w:szCs w:val="18"/>
                    </w:rPr>
                  </w:pPr>
                </w:p>
              </w:tc>
              <w:tc>
                <w:tcPr>
                  <w:tcW w:w="964" w:type="dxa"/>
                </w:tcPr>
                <w:p w:rsidR="00B44385" w:rsidRDefault="00B44385" w:rsidP="009A209A">
                  <w:pPr>
                    <w:jc w:val="right"/>
                    <w:rPr>
                      <w:rFonts w:ascii="Arial" w:hAnsi="Arial" w:cs="Arial"/>
                      <w:sz w:val="18"/>
                      <w:szCs w:val="18"/>
                    </w:rPr>
                  </w:pPr>
                </w:p>
              </w:tc>
            </w:tr>
            <w:tr w:rsidR="009A209A" w:rsidTr="009A209A">
              <w:tc>
                <w:tcPr>
                  <w:tcW w:w="2050" w:type="dxa"/>
                </w:tcPr>
                <w:p w:rsidR="009A209A" w:rsidRDefault="009A209A" w:rsidP="005638FE">
                  <w:pPr>
                    <w:rPr>
                      <w:rFonts w:ascii="Arial" w:hAnsi="Arial" w:cs="Arial"/>
                      <w:sz w:val="18"/>
                      <w:szCs w:val="18"/>
                    </w:rPr>
                  </w:pPr>
                  <w:r>
                    <w:rPr>
                      <w:rFonts w:ascii="Arial" w:hAnsi="Arial" w:cs="Arial"/>
                      <w:sz w:val="18"/>
                      <w:szCs w:val="18"/>
                    </w:rPr>
                    <w:t>Real GDP</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2.10%</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1.80</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1.80</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2.10</w:t>
                  </w:r>
                </w:p>
              </w:tc>
              <w:tc>
                <w:tcPr>
                  <w:tcW w:w="964" w:type="dxa"/>
                </w:tcPr>
                <w:p w:rsidR="009A209A" w:rsidRDefault="009A209A" w:rsidP="009A209A">
                  <w:pPr>
                    <w:jc w:val="right"/>
                    <w:rPr>
                      <w:rFonts w:ascii="Arial" w:hAnsi="Arial" w:cs="Arial"/>
                      <w:sz w:val="18"/>
                      <w:szCs w:val="18"/>
                    </w:rPr>
                  </w:pPr>
                  <w:r>
                    <w:rPr>
                      <w:rFonts w:ascii="Arial" w:hAnsi="Arial" w:cs="Arial"/>
                      <w:sz w:val="18"/>
                      <w:szCs w:val="18"/>
                    </w:rPr>
                    <w:t>2.40</w:t>
                  </w:r>
                </w:p>
              </w:tc>
            </w:tr>
            <w:tr w:rsidR="009A209A" w:rsidTr="009A209A">
              <w:tc>
                <w:tcPr>
                  <w:tcW w:w="2050" w:type="dxa"/>
                </w:tcPr>
                <w:p w:rsidR="009A209A" w:rsidRDefault="009A209A" w:rsidP="005638FE">
                  <w:pPr>
                    <w:rPr>
                      <w:rFonts w:ascii="Arial" w:hAnsi="Arial" w:cs="Arial"/>
                      <w:sz w:val="18"/>
                      <w:szCs w:val="18"/>
                    </w:rPr>
                  </w:pPr>
                  <w:r>
                    <w:rPr>
                      <w:rFonts w:ascii="Arial" w:hAnsi="Arial" w:cs="Arial"/>
                      <w:sz w:val="18"/>
                      <w:szCs w:val="18"/>
                    </w:rPr>
                    <w:t>Consumer Price Index</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1.10%</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1.10</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1.30</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1.70</w:t>
                  </w:r>
                </w:p>
              </w:tc>
              <w:tc>
                <w:tcPr>
                  <w:tcW w:w="964" w:type="dxa"/>
                </w:tcPr>
                <w:p w:rsidR="009A209A" w:rsidRDefault="009A209A" w:rsidP="009A209A">
                  <w:pPr>
                    <w:jc w:val="right"/>
                    <w:rPr>
                      <w:rFonts w:ascii="Arial" w:hAnsi="Arial" w:cs="Arial"/>
                      <w:sz w:val="18"/>
                      <w:szCs w:val="18"/>
                    </w:rPr>
                  </w:pPr>
                  <w:r>
                    <w:rPr>
                      <w:rFonts w:ascii="Arial" w:hAnsi="Arial" w:cs="Arial"/>
                      <w:sz w:val="18"/>
                      <w:szCs w:val="18"/>
                    </w:rPr>
                    <w:t>2.20</w:t>
                  </w:r>
                </w:p>
              </w:tc>
            </w:tr>
            <w:tr w:rsidR="009A209A" w:rsidTr="009A209A">
              <w:tc>
                <w:tcPr>
                  <w:tcW w:w="2050" w:type="dxa"/>
                </w:tcPr>
                <w:p w:rsidR="009A209A" w:rsidRDefault="009A209A" w:rsidP="005638FE">
                  <w:pPr>
                    <w:rPr>
                      <w:rFonts w:ascii="Arial" w:hAnsi="Arial" w:cs="Arial"/>
                      <w:sz w:val="18"/>
                      <w:szCs w:val="18"/>
                    </w:rPr>
                  </w:pPr>
                  <w:r>
                    <w:rPr>
                      <w:rFonts w:ascii="Arial" w:hAnsi="Arial" w:cs="Arial"/>
                      <w:sz w:val="18"/>
                      <w:szCs w:val="18"/>
                    </w:rPr>
                    <w:t>3-month Treasury Bill</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0.63%</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0.76</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0.88</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1.07</w:t>
                  </w:r>
                </w:p>
              </w:tc>
              <w:tc>
                <w:tcPr>
                  <w:tcW w:w="964" w:type="dxa"/>
                </w:tcPr>
                <w:p w:rsidR="009A209A" w:rsidRDefault="009A209A" w:rsidP="009A209A">
                  <w:pPr>
                    <w:jc w:val="right"/>
                    <w:rPr>
                      <w:rFonts w:ascii="Arial" w:hAnsi="Arial" w:cs="Arial"/>
                      <w:sz w:val="18"/>
                      <w:szCs w:val="18"/>
                    </w:rPr>
                  </w:pPr>
                  <w:r>
                    <w:rPr>
                      <w:rFonts w:ascii="Arial" w:hAnsi="Arial" w:cs="Arial"/>
                      <w:sz w:val="18"/>
                      <w:szCs w:val="18"/>
                    </w:rPr>
                    <w:t>1.26</w:t>
                  </w:r>
                </w:p>
              </w:tc>
            </w:tr>
            <w:tr w:rsidR="009A209A" w:rsidTr="009A209A">
              <w:tc>
                <w:tcPr>
                  <w:tcW w:w="2050" w:type="dxa"/>
                </w:tcPr>
                <w:p w:rsidR="009A209A" w:rsidRDefault="009A209A" w:rsidP="005638FE">
                  <w:pPr>
                    <w:rPr>
                      <w:rFonts w:ascii="Arial" w:hAnsi="Arial" w:cs="Arial"/>
                      <w:sz w:val="18"/>
                      <w:szCs w:val="18"/>
                    </w:rPr>
                  </w:pPr>
                  <w:r>
                    <w:rPr>
                      <w:rFonts w:ascii="Arial" w:hAnsi="Arial" w:cs="Arial"/>
                      <w:sz w:val="18"/>
                      <w:szCs w:val="18"/>
                    </w:rPr>
                    <w:t>10-year Treasury Note</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1.77%</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1.92</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2.08</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2.24</w:t>
                  </w:r>
                </w:p>
              </w:tc>
              <w:tc>
                <w:tcPr>
                  <w:tcW w:w="964" w:type="dxa"/>
                </w:tcPr>
                <w:p w:rsidR="009A209A" w:rsidRDefault="009A209A" w:rsidP="009A209A">
                  <w:pPr>
                    <w:jc w:val="right"/>
                    <w:rPr>
                      <w:rFonts w:ascii="Arial" w:hAnsi="Arial" w:cs="Arial"/>
                      <w:sz w:val="18"/>
                      <w:szCs w:val="18"/>
                    </w:rPr>
                  </w:pPr>
                  <w:r>
                    <w:rPr>
                      <w:rFonts w:ascii="Arial" w:hAnsi="Arial" w:cs="Arial"/>
                      <w:sz w:val="18"/>
                      <w:szCs w:val="18"/>
                    </w:rPr>
                    <w:t>2.39</w:t>
                  </w:r>
                </w:p>
              </w:tc>
            </w:tr>
            <w:tr w:rsidR="009A209A" w:rsidTr="009A209A">
              <w:tc>
                <w:tcPr>
                  <w:tcW w:w="2050" w:type="dxa"/>
                </w:tcPr>
                <w:p w:rsidR="009A209A" w:rsidRDefault="009A209A" w:rsidP="005638FE">
                  <w:pPr>
                    <w:rPr>
                      <w:rFonts w:ascii="Arial" w:hAnsi="Arial" w:cs="Arial"/>
                      <w:sz w:val="18"/>
                      <w:szCs w:val="18"/>
                    </w:rPr>
                  </w:pPr>
                  <w:r>
                    <w:rPr>
                      <w:rFonts w:ascii="Arial" w:hAnsi="Arial" w:cs="Arial"/>
                      <w:sz w:val="18"/>
                      <w:szCs w:val="18"/>
                    </w:rPr>
                    <w:t>Unemployment</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4.90%</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4.80</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4.80</w:t>
                  </w:r>
                </w:p>
              </w:tc>
              <w:tc>
                <w:tcPr>
                  <w:tcW w:w="990" w:type="dxa"/>
                </w:tcPr>
                <w:p w:rsidR="009A209A" w:rsidRDefault="009A209A" w:rsidP="009A209A">
                  <w:pPr>
                    <w:jc w:val="right"/>
                    <w:rPr>
                      <w:rFonts w:ascii="Arial" w:hAnsi="Arial" w:cs="Arial"/>
                      <w:sz w:val="18"/>
                      <w:szCs w:val="18"/>
                    </w:rPr>
                  </w:pPr>
                  <w:r>
                    <w:rPr>
                      <w:rFonts w:ascii="Arial" w:hAnsi="Arial" w:cs="Arial"/>
                      <w:sz w:val="18"/>
                      <w:szCs w:val="18"/>
                    </w:rPr>
                    <w:t>4.70</w:t>
                  </w:r>
                </w:p>
              </w:tc>
              <w:tc>
                <w:tcPr>
                  <w:tcW w:w="964" w:type="dxa"/>
                </w:tcPr>
                <w:p w:rsidR="009A209A" w:rsidRDefault="009A209A" w:rsidP="009A209A">
                  <w:pPr>
                    <w:jc w:val="right"/>
                    <w:rPr>
                      <w:rFonts w:ascii="Arial" w:hAnsi="Arial" w:cs="Arial"/>
                      <w:sz w:val="18"/>
                      <w:szCs w:val="18"/>
                    </w:rPr>
                  </w:pPr>
                  <w:r>
                    <w:rPr>
                      <w:rFonts w:ascii="Arial" w:hAnsi="Arial" w:cs="Arial"/>
                      <w:sz w:val="18"/>
                      <w:szCs w:val="18"/>
                    </w:rPr>
                    <w:t>4.60</w:t>
                  </w:r>
                </w:p>
              </w:tc>
            </w:tr>
            <w:tr w:rsidR="009A209A" w:rsidTr="009A209A">
              <w:tc>
                <w:tcPr>
                  <w:tcW w:w="2050" w:type="dxa"/>
                </w:tcPr>
                <w:p w:rsidR="009A209A" w:rsidRDefault="009A209A" w:rsidP="005638FE">
                  <w:pPr>
                    <w:rPr>
                      <w:rFonts w:ascii="Arial" w:hAnsi="Arial" w:cs="Arial"/>
                      <w:sz w:val="18"/>
                      <w:szCs w:val="18"/>
                    </w:rPr>
                  </w:pPr>
                  <w:r>
                    <w:rPr>
                      <w:rFonts w:ascii="Arial" w:hAnsi="Arial" w:cs="Arial"/>
                      <w:sz w:val="18"/>
                      <w:szCs w:val="18"/>
                    </w:rPr>
                    <w:t>Source: Bloomberg</w:t>
                  </w:r>
                </w:p>
              </w:tc>
              <w:tc>
                <w:tcPr>
                  <w:tcW w:w="990" w:type="dxa"/>
                </w:tcPr>
                <w:p w:rsidR="009A209A" w:rsidRDefault="009A209A" w:rsidP="009A209A">
                  <w:pPr>
                    <w:jc w:val="right"/>
                    <w:rPr>
                      <w:rFonts w:ascii="Arial" w:hAnsi="Arial" w:cs="Arial"/>
                      <w:sz w:val="18"/>
                      <w:szCs w:val="18"/>
                    </w:rPr>
                  </w:pPr>
                </w:p>
              </w:tc>
              <w:tc>
                <w:tcPr>
                  <w:tcW w:w="990" w:type="dxa"/>
                </w:tcPr>
                <w:p w:rsidR="009A209A" w:rsidRDefault="009A209A" w:rsidP="009A209A">
                  <w:pPr>
                    <w:jc w:val="right"/>
                    <w:rPr>
                      <w:rFonts w:ascii="Arial" w:hAnsi="Arial" w:cs="Arial"/>
                      <w:sz w:val="18"/>
                      <w:szCs w:val="18"/>
                    </w:rPr>
                  </w:pPr>
                </w:p>
              </w:tc>
              <w:tc>
                <w:tcPr>
                  <w:tcW w:w="990" w:type="dxa"/>
                </w:tcPr>
                <w:p w:rsidR="009A209A" w:rsidRDefault="009A209A" w:rsidP="009A209A">
                  <w:pPr>
                    <w:jc w:val="right"/>
                    <w:rPr>
                      <w:rFonts w:ascii="Arial" w:hAnsi="Arial" w:cs="Arial"/>
                      <w:sz w:val="18"/>
                      <w:szCs w:val="18"/>
                    </w:rPr>
                  </w:pPr>
                </w:p>
              </w:tc>
              <w:tc>
                <w:tcPr>
                  <w:tcW w:w="990" w:type="dxa"/>
                </w:tcPr>
                <w:p w:rsidR="009A209A" w:rsidRDefault="009A209A" w:rsidP="009A209A">
                  <w:pPr>
                    <w:jc w:val="right"/>
                    <w:rPr>
                      <w:rFonts w:ascii="Arial" w:hAnsi="Arial" w:cs="Arial"/>
                      <w:sz w:val="18"/>
                      <w:szCs w:val="18"/>
                    </w:rPr>
                  </w:pPr>
                </w:p>
              </w:tc>
              <w:tc>
                <w:tcPr>
                  <w:tcW w:w="964" w:type="dxa"/>
                </w:tcPr>
                <w:p w:rsidR="009A209A" w:rsidRDefault="009A209A" w:rsidP="009A209A">
                  <w:pPr>
                    <w:jc w:val="right"/>
                    <w:rPr>
                      <w:rFonts w:ascii="Arial" w:hAnsi="Arial" w:cs="Arial"/>
                      <w:sz w:val="18"/>
                      <w:szCs w:val="18"/>
                    </w:rPr>
                  </w:pPr>
                </w:p>
              </w:tc>
            </w:tr>
            <w:tr w:rsidR="00B44385" w:rsidTr="00B44385">
              <w:tc>
                <w:tcPr>
                  <w:tcW w:w="6974" w:type="dxa"/>
                  <w:gridSpan w:val="6"/>
                </w:tcPr>
                <w:p w:rsidR="00B44385" w:rsidRDefault="00B44385" w:rsidP="00B44385">
                  <w:pPr>
                    <w:rPr>
                      <w:rFonts w:ascii="Arial" w:hAnsi="Arial" w:cs="Arial"/>
                      <w:sz w:val="18"/>
                      <w:szCs w:val="18"/>
                    </w:rPr>
                  </w:pPr>
                </w:p>
                <w:p w:rsidR="00B44385" w:rsidRDefault="00B44385" w:rsidP="00B44385">
                  <w:pPr>
                    <w:rPr>
                      <w:rFonts w:ascii="Arial" w:hAnsi="Arial" w:cs="Arial"/>
                      <w:sz w:val="18"/>
                      <w:szCs w:val="18"/>
                    </w:rPr>
                  </w:pPr>
                  <w:r>
                    <w:rPr>
                      <w:rFonts w:ascii="Arial" w:hAnsi="Arial" w:cs="Arial"/>
                      <w:sz w:val="18"/>
                      <w:szCs w:val="18"/>
                    </w:rPr>
                    <w:t>In this environment we expect consumer spending to be guarded, capital investment to remain in the doldrums, and government spending to be constrained for the balance of the year.  The result is likely to be continued sluggish U.S. economic growth.</w:t>
                  </w:r>
                </w:p>
              </w:tc>
            </w:tr>
          </w:tbl>
          <w:p w:rsidR="00C3317D" w:rsidRDefault="00C3317D" w:rsidP="005638FE">
            <w:pPr>
              <w:shd w:val="clear" w:color="auto" w:fill="FFFFFF"/>
              <w:rPr>
                <w:rFonts w:ascii="Arial" w:hAnsi="Arial" w:cs="Arial"/>
                <w:sz w:val="18"/>
                <w:szCs w:val="18"/>
              </w:rPr>
            </w:pPr>
          </w:p>
        </w:tc>
        <w:tc>
          <w:tcPr>
            <w:tcW w:w="2160" w:type="dxa"/>
          </w:tcPr>
          <w:p w:rsidR="00C3317D" w:rsidRDefault="00C3317D" w:rsidP="00C57F55">
            <w:pPr>
              <w:shd w:val="clear" w:color="auto" w:fill="FFFFFF"/>
              <w:rPr>
                <w:rFonts w:ascii="Arial" w:hAnsi="Arial" w:cs="Arial"/>
                <w:sz w:val="18"/>
                <w:szCs w:val="18"/>
              </w:rPr>
            </w:pPr>
            <w:r>
              <w:rPr>
                <w:rFonts w:ascii="Arial" w:hAnsi="Arial" w:cs="Arial"/>
                <w:sz w:val="18"/>
                <w:szCs w:val="18"/>
              </w:rPr>
              <w:t>Wintrust Wealth Management</w:t>
            </w:r>
          </w:p>
        </w:tc>
        <w:tc>
          <w:tcPr>
            <w:tcW w:w="1260" w:type="dxa"/>
          </w:tcPr>
          <w:p w:rsidR="00C3317D" w:rsidRDefault="009A209A" w:rsidP="001A7FDD">
            <w:pPr>
              <w:shd w:val="clear" w:color="auto" w:fill="FFFFFF"/>
              <w:rPr>
                <w:rFonts w:ascii="Arial" w:hAnsi="Arial" w:cs="Arial"/>
                <w:sz w:val="18"/>
                <w:szCs w:val="18"/>
              </w:rPr>
            </w:pPr>
            <w:r>
              <w:rPr>
                <w:rFonts w:ascii="Arial" w:hAnsi="Arial" w:cs="Arial"/>
                <w:sz w:val="18"/>
                <w:szCs w:val="18"/>
              </w:rPr>
              <w:t>06/01/2016</w:t>
            </w:r>
          </w:p>
        </w:tc>
        <w:tc>
          <w:tcPr>
            <w:tcW w:w="1795" w:type="dxa"/>
          </w:tcPr>
          <w:p w:rsidR="00C3317D" w:rsidRDefault="009A209A" w:rsidP="0047098A">
            <w:pPr>
              <w:shd w:val="clear" w:color="auto" w:fill="FFFFFF"/>
              <w:rPr>
                <w:rFonts w:ascii="Arial" w:hAnsi="Arial" w:cs="Arial"/>
                <w:sz w:val="18"/>
                <w:szCs w:val="18"/>
              </w:rPr>
            </w:pPr>
            <w:r>
              <w:rPr>
                <w:rFonts w:ascii="Arial" w:hAnsi="Arial" w:cs="Arial"/>
                <w:sz w:val="18"/>
                <w:szCs w:val="18"/>
              </w:rPr>
              <w:t>Thomas R. Kiley</w:t>
            </w:r>
          </w:p>
          <w:p w:rsidR="009A209A" w:rsidRDefault="009A209A" w:rsidP="0047098A">
            <w:pPr>
              <w:shd w:val="clear" w:color="auto" w:fill="FFFFFF"/>
              <w:rPr>
                <w:rFonts w:ascii="Arial" w:hAnsi="Arial" w:cs="Arial"/>
                <w:sz w:val="18"/>
                <w:szCs w:val="18"/>
              </w:rPr>
            </w:pPr>
            <w:r>
              <w:rPr>
                <w:rFonts w:ascii="Arial" w:hAnsi="Arial" w:cs="Arial"/>
                <w:sz w:val="18"/>
                <w:szCs w:val="18"/>
              </w:rPr>
              <w:t>Chief Executive Officer, Great Lakes Advisors</w:t>
            </w:r>
          </w:p>
        </w:tc>
      </w:tr>
      <w:tr w:rsidR="001C1793" w:rsidRPr="00C57F55" w:rsidTr="00483E55">
        <w:tc>
          <w:tcPr>
            <w:tcW w:w="1975" w:type="dxa"/>
          </w:tcPr>
          <w:p w:rsidR="001C1793" w:rsidRDefault="001C1793" w:rsidP="00296B66">
            <w:pPr>
              <w:shd w:val="clear" w:color="auto" w:fill="FFFFFF"/>
              <w:rPr>
                <w:rFonts w:ascii="Arial" w:hAnsi="Arial" w:cs="Arial"/>
                <w:sz w:val="18"/>
                <w:szCs w:val="18"/>
              </w:rPr>
            </w:pPr>
          </w:p>
        </w:tc>
        <w:tc>
          <w:tcPr>
            <w:tcW w:w="7200" w:type="dxa"/>
          </w:tcPr>
          <w:p w:rsidR="001C1793" w:rsidRDefault="001C1793" w:rsidP="005638FE">
            <w:pPr>
              <w:shd w:val="clear" w:color="auto" w:fill="FFFFFF"/>
              <w:rPr>
                <w:rFonts w:ascii="Arial" w:hAnsi="Arial" w:cs="Arial"/>
                <w:sz w:val="18"/>
                <w:szCs w:val="18"/>
              </w:rPr>
            </w:pPr>
          </w:p>
        </w:tc>
        <w:tc>
          <w:tcPr>
            <w:tcW w:w="2160" w:type="dxa"/>
          </w:tcPr>
          <w:p w:rsidR="001C1793" w:rsidRDefault="001C1793" w:rsidP="00C57F55">
            <w:pPr>
              <w:shd w:val="clear" w:color="auto" w:fill="FFFFFF"/>
              <w:rPr>
                <w:rFonts w:ascii="Arial" w:hAnsi="Arial" w:cs="Arial"/>
                <w:sz w:val="18"/>
                <w:szCs w:val="18"/>
              </w:rPr>
            </w:pPr>
          </w:p>
        </w:tc>
        <w:tc>
          <w:tcPr>
            <w:tcW w:w="1260" w:type="dxa"/>
          </w:tcPr>
          <w:p w:rsidR="001C1793" w:rsidRDefault="001C1793" w:rsidP="001A7FDD">
            <w:pPr>
              <w:shd w:val="clear" w:color="auto" w:fill="FFFFFF"/>
              <w:rPr>
                <w:rFonts w:ascii="Arial" w:hAnsi="Arial" w:cs="Arial"/>
                <w:sz w:val="18"/>
                <w:szCs w:val="18"/>
              </w:rPr>
            </w:pPr>
          </w:p>
        </w:tc>
        <w:tc>
          <w:tcPr>
            <w:tcW w:w="1795" w:type="dxa"/>
          </w:tcPr>
          <w:p w:rsidR="001C1793" w:rsidRDefault="001C1793" w:rsidP="0047098A">
            <w:pPr>
              <w:shd w:val="clear" w:color="auto" w:fill="FFFFFF"/>
              <w:rPr>
                <w:rFonts w:ascii="Arial" w:hAnsi="Arial" w:cs="Arial"/>
                <w:sz w:val="18"/>
                <w:szCs w:val="18"/>
              </w:rPr>
            </w:pPr>
          </w:p>
        </w:tc>
      </w:tr>
      <w:tr w:rsidR="001C1793" w:rsidRPr="00C57F55" w:rsidTr="00483E55">
        <w:tc>
          <w:tcPr>
            <w:tcW w:w="1975" w:type="dxa"/>
          </w:tcPr>
          <w:p w:rsidR="001C1793" w:rsidRDefault="001C1793" w:rsidP="00296B66">
            <w:pPr>
              <w:shd w:val="clear" w:color="auto" w:fill="FFFFFF"/>
              <w:rPr>
                <w:rFonts w:ascii="Arial" w:hAnsi="Arial" w:cs="Arial"/>
                <w:sz w:val="18"/>
                <w:szCs w:val="18"/>
              </w:rPr>
            </w:pPr>
            <w:r>
              <w:rPr>
                <w:rFonts w:ascii="Arial" w:hAnsi="Arial" w:cs="Arial"/>
                <w:sz w:val="18"/>
                <w:szCs w:val="18"/>
              </w:rPr>
              <w:t>The European Union is in Big Trouble</w:t>
            </w:r>
          </w:p>
          <w:p w:rsidR="001C1793" w:rsidRPr="001C1793" w:rsidRDefault="001C1793" w:rsidP="00296B66">
            <w:pPr>
              <w:shd w:val="clear" w:color="auto" w:fill="FFFFFF"/>
              <w:rPr>
                <w:rFonts w:ascii="Arial" w:hAnsi="Arial" w:cs="Arial"/>
                <w:i/>
                <w:sz w:val="18"/>
                <w:szCs w:val="18"/>
              </w:rPr>
            </w:pPr>
            <w:r>
              <w:rPr>
                <w:rFonts w:ascii="Arial" w:hAnsi="Arial" w:cs="Arial"/>
                <w:i/>
                <w:sz w:val="18"/>
                <w:szCs w:val="18"/>
              </w:rPr>
              <w:t xml:space="preserve">The European experiment is in jeopardy if the U.K. </w:t>
            </w:r>
            <w:r>
              <w:rPr>
                <w:rFonts w:ascii="Arial" w:hAnsi="Arial" w:cs="Arial"/>
                <w:i/>
                <w:sz w:val="18"/>
                <w:szCs w:val="18"/>
              </w:rPr>
              <w:lastRenderedPageBreak/>
              <w:t>votes for a Brexit in June – and if it doesn’t.</w:t>
            </w:r>
          </w:p>
        </w:tc>
        <w:tc>
          <w:tcPr>
            <w:tcW w:w="7200" w:type="dxa"/>
          </w:tcPr>
          <w:p w:rsidR="001C1793" w:rsidRDefault="001C1793" w:rsidP="005638FE">
            <w:pPr>
              <w:shd w:val="clear" w:color="auto" w:fill="FFFFFF"/>
              <w:rPr>
                <w:rFonts w:ascii="Arial" w:hAnsi="Arial" w:cs="Arial"/>
                <w:sz w:val="18"/>
                <w:szCs w:val="18"/>
              </w:rPr>
            </w:pPr>
            <w:r>
              <w:rPr>
                <w:rFonts w:ascii="Arial" w:hAnsi="Arial" w:cs="Arial"/>
                <w:sz w:val="18"/>
                <w:szCs w:val="18"/>
              </w:rPr>
              <w:lastRenderedPageBreak/>
              <w:t xml:space="preserve">No coming event on the global political and economic calendar – even the U.S. presidential election – is more consequential than Britain’s historic referendum on its membership in the European Union.  On June 23, U.K. citizens will decide if their nation will become the first member state to exit the EU in its 58-year history.  Besides </w:t>
            </w:r>
            <w:r>
              <w:rPr>
                <w:rFonts w:ascii="Arial" w:hAnsi="Arial" w:cs="Arial"/>
                <w:sz w:val="18"/>
                <w:szCs w:val="18"/>
              </w:rPr>
              <w:lastRenderedPageBreak/>
              <w:t xml:space="preserve">triggering a political crisis in London, an affirmative “Brexit” vote would cause an immense upheaval from Paris to Warsaw.  </w:t>
            </w:r>
          </w:p>
          <w:p w:rsidR="001C1793" w:rsidRDefault="001C1793" w:rsidP="005638FE">
            <w:pPr>
              <w:shd w:val="clear" w:color="auto" w:fill="FFFFFF"/>
              <w:rPr>
                <w:rFonts w:ascii="Arial" w:hAnsi="Arial" w:cs="Arial"/>
                <w:sz w:val="18"/>
                <w:szCs w:val="18"/>
              </w:rPr>
            </w:pPr>
          </w:p>
          <w:p w:rsidR="001C1793" w:rsidRDefault="001C1793" w:rsidP="005638FE">
            <w:pPr>
              <w:shd w:val="clear" w:color="auto" w:fill="FFFFFF"/>
              <w:rPr>
                <w:rFonts w:ascii="Arial" w:hAnsi="Arial" w:cs="Arial"/>
                <w:sz w:val="18"/>
                <w:szCs w:val="18"/>
              </w:rPr>
            </w:pPr>
            <w:r>
              <w:rPr>
                <w:rFonts w:ascii="Arial" w:hAnsi="Arial" w:cs="Arial"/>
                <w:sz w:val="18"/>
                <w:szCs w:val="18"/>
              </w:rPr>
              <w:t>The departure of Britain’s $3 trillion economy would embolden the EU’s growing number of anti-euro parties – and mainstream voters – who view the EU’s grand plans for integration as a threat to their nations’ sovereignty.</w:t>
            </w:r>
          </w:p>
          <w:p w:rsidR="001C1793" w:rsidRDefault="001C1793" w:rsidP="005638FE">
            <w:pPr>
              <w:shd w:val="clear" w:color="auto" w:fill="FFFFFF"/>
              <w:rPr>
                <w:rFonts w:ascii="Arial" w:hAnsi="Arial" w:cs="Arial"/>
                <w:sz w:val="18"/>
                <w:szCs w:val="18"/>
              </w:rPr>
            </w:pPr>
          </w:p>
          <w:p w:rsidR="001C1793" w:rsidRDefault="001C1793" w:rsidP="005638FE">
            <w:pPr>
              <w:shd w:val="clear" w:color="auto" w:fill="FFFFFF"/>
              <w:rPr>
                <w:rFonts w:ascii="Arial" w:hAnsi="Arial" w:cs="Arial"/>
                <w:sz w:val="18"/>
                <w:szCs w:val="18"/>
              </w:rPr>
            </w:pPr>
            <w:r>
              <w:rPr>
                <w:rFonts w:ascii="Arial" w:hAnsi="Arial" w:cs="Arial"/>
                <w:sz w:val="18"/>
                <w:szCs w:val="18"/>
              </w:rPr>
              <w:t>Right now most polls predict a narrow win for what’s known as the “remain”, or stay in the EU….</w:t>
            </w:r>
          </w:p>
          <w:p w:rsidR="001C1793" w:rsidRDefault="001C1793" w:rsidP="005638FE">
            <w:pPr>
              <w:shd w:val="clear" w:color="auto" w:fill="FFFFFF"/>
              <w:rPr>
                <w:rFonts w:ascii="Arial" w:hAnsi="Arial" w:cs="Arial"/>
                <w:sz w:val="18"/>
                <w:szCs w:val="18"/>
              </w:rPr>
            </w:pPr>
          </w:p>
          <w:p w:rsidR="001C1793" w:rsidRDefault="001C1793" w:rsidP="005638FE">
            <w:pPr>
              <w:shd w:val="clear" w:color="auto" w:fill="FFFFFF"/>
              <w:rPr>
                <w:rFonts w:ascii="Arial" w:hAnsi="Arial" w:cs="Arial"/>
                <w:sz w:val="18"/>
                <w:szCs w:val="18"/>
              </w:rPr>
            </w:pPr>
            <w:r>
              <w:rPr>
                <w:rFonts w:ascii="Arial" w:hAnsi="Arial" w:cs="Arial"/>
                <w:sz w:val="18"/>
                <w:szCs w:val="18"/>
              </w:rPr>
              <w:t>The EU imposes heavy duties on manufactured goods from outside the union and espouses a highly protectionist agricultural policy.  Prices for everything from food to appliance to PCs are about 20% higher in Europe than on world markets.  Freed</w:t>
            </w:r>
            <w:r w:rsidR="00CC742B">
              <w:rPr>
                <w:rFonts w:ascii="Arial" w:hAnsi="Arial" w:cs="Arial"/>
                <w:sz w:val="18"/>
                <w:szCs w:val="18"/>
              </w:rPr>
              <w:t xml:space="preserve"> from those barriers, the U.K. could lower prices for consumers by an estimated 8%.</w:t>
            </w:r>
          </w:p>
          <w:p w:rsidR="00CC742B" w:rsidRDefault="00CC742B" w:rsidP="005638FE">
            <w:pPr>
              <w:shd w:val="clear" w:color="auto" w:fill="FFFFFF"/>
              <w:rPr>
                <w:rFonts w:ascii="Arial" w:hAnsi="Arial" w:cs="Arial"/>
                <w:sz w:val="18"/>
                <w:szCs w:val="18"/>
              </w:rPr>
            </w:pPr>
          </w:p>
          <w:p w:rsidR="00CC742B" w:rsidRDefault="00CC742B" w:rsidP="005638FE">
            <w:pPr>
              <w:shd w:val="clear" w:color="auto" w:fill="FFFFFF"/>
              <w:rPr>
                <w:rFonts w:ascii="Arial" w:hAnsi="Arial" w:cs="Arial"/>
                <w:sz w:val="18"/>
                <w:szCs w:val="18"/>
              </w:rPr>
            </w:pPr>
            <w:r>
              <w:rPr>
                <w:rFonts w:ascii="Arial" w:hAnsi="Arial" w:cs="Arial"/>
                <w:sz w:val="18"/>
                <w:szCs w:val="18"/>
              </w:rPr>
              <w:t>Since 2010, the GDP of the 28-member EU has grown a total of just 5.2%, and the 19-nation Eurozone expanded at just over half that rate, badly lagging the U.S. (12%), Australia (14.5%), and Canada (9.3%).</w:t>
            </w:r>
          </w:p>
        </w:tc>
        <w:tc>
          <w:tcPr>
            <w:tcW w:w="2160" w:type="dxa"/>
          </w:tcPr>
          <w:p w:rsidR="001C1793" w:rsidRDefault="001C1793" w:rsidP="00C57F55">
            <w:pPr>
              <w:shd w:val="clear" w:color="auto" w:fill="FFFFFF"/>
              <w:rPr>
                <w:rFonts w:ascii="Arial" w:hAnsi="Arial" w:cs="Arial"/>
                <w:sz w:val="18"/>
                <w:szCs w:val="18"/>
              </w:rPr>
            </w:pPr>
            <w:r>
              <w:rPr>
                <w:rFonts w:ascii="Arial" w:hAnsi="Arial" w:cs="Arial"/>
                <w:sz w:val="18"/>
                <w:szCs w:val="18"/>
              </w:rPr>
              <w:lastRenderedPageBreak/>
              <w:t>Fortune Magazine</w:t>
            </w:r>
          </w:p>
        </w:tc>
        <w:tc>
          <w:tcPr>
            <w:tcW w:w="1260" w:type="dxa"/>
          </w:tcPr>
          <w:p w:rsidR="001C1793" w:rsidRDefault="001C1793" w:rsidP="001A7FDD">
            <w:pPr>
              <w:shd w:val="clear" w:color="auto" w:fill="FFFFFF"/>
              <w:rPr>
                <w:rFonts w:ascii="Arial" w:hAnsi="Arial" w:cs="Arial"/>
                <w:sz w:val="18"/>
                <w:szCs w:val="18"/>
              </w:rPr>
            </w:pPr>
            <w:r>
              <w:rPr>
                <w:rFonts w:ascii="Arial" w:hAnsi="Arial" w:cs="Arial"/>
                <w:sz w:val="18"/>
                <w:szCs w:val="18"/>
              </w:rPr>
              <w:t>06/01/2016</w:t>
            </w:r>
          </w:p>
        </w:tc>
        <w:tc>
          <w:tcPr>
            <w:tcW w:w="1795" w:type="dxa"/>
          </w:tcPr>
          <w:p w:rsidR="001C1793" w:rsidRDefault="001C1793" w:rsidP="0047098A">
            <w:pPr>
              <w:shd w:val="clear" w:color="auto" w:fill="FFFFFF"/>
              <w:rPr>
                <w:rFonts w:ascii="Arial" w:hAnsi="Arial" w:cs="Arial"/>
                <w:sz w:val="18"/>
                <w:szCs w:val="18"/>
              </w:rPr>
            </w:pPr>
            <w:r>
              <w:rPr>
                <w:rFonts w:ascii="Arial" w:hAnsi="Arial" w:cs="Arial"/>
                <w:sz w:val="18"/>
                <w:szCs w:val="18"/>
              </w:rPr>
              <w:t>Shawn Tully</w:t>
            </w:r>
          </w:p>
        </w:tc>
      </w:tr>
      <w:tr w:rsidR="004E36E4" w:rsidRPr="00C57F55" w:rsidTr="00483E55">
        <w:tc>
          <w:tcPr>
            <w:tcW w:w="1975" w:type="dxa"/>
          </w:tcPr>
          <w:p w:rsidR="004E36E4" w:rsidRDefault="004E36E4" w:rsidP="00296B66">
            <w:pPr>
              <w:shd w:val="clear" w:color="auto" w:fill="FFFFFF"/>
              <w:rPr>
                <w:rFonts w:ascii="Arial" w:hAnsi="Arial" w:cs="Arial"/>
                <w:sz w:val="18"/>
                <w:szCs w:val="18"/>
              </w:rPr>
            </w:pPr>
          </w:p>
        </w:tc>
        <w:tc>
          <w:tcPr>
            <w:tcW w:w="7200" w:type="dxa"/>
          </w:tcPr>
          <w:p w:rsidR="004E36E4" w:rsidRDefault="004E36E4" w:rsidP="005638FE">
            <w:pPr>
              <w:shd w:val="clear" w:color="auto" w:fill="FFFFFF"/>
              <w:rPr>
                <w:rFonts w:ascii="Arial" w:hAnsi="Arial" w:cs="Arial"/>
                <w:sz w:val="18"/>
                <w:szCs w:val="18"/>
              </w:rPr>
            </w:pPr>
          </w:p>
        </w:tc>
        <w:tc>
          <w:tcPr>
            <w:tcW w:w="2160" w:type="dxa"/>
          </w:tcPr>
          <w:p w:rsidR="004E36E4" w:rsidRDefault="004E36E4" w:rsidP="00C57F55">
            <w:pPr>
              <w:shd w:val="clear" w:color="auto" w:fill="FFFFFF"/>
              <w:rPr>
                <w:rFonts w:ascii="Arial" w:hAnsi="Arial" w:cs="Arial"/>
                <w:sz w:val="18"/>
                <w:szCs w:val="18"/>
              </w:rPr>
            </w:pPr>
          </w:p>
        </w:tc>
        <w:tc>
          <w:tcPr>
            <w:tcW w:w="1260" w:type="dxa"/>
          </w:tcPr>
          <w:p w:rsidR="004E36E4" w:rsidRDefault="004E36E4" w:rsidP="001A7FDD">
            <w:pPr>
              <w:shd w:val="clear" w:color="auto" w:fill="FFFFFF"/>
              <w:rPr>
                <w:rFonts w:ascii="Arial" w:hAnsi="Arial" w:cs="Arial"/>
                <w:sz w:val="18"/>
                <w:szCs w:val="18"/>
              </w:rPr>
            </w:pPr>
          </w:p>
        </w:tc>
        <w:tc>
          <w:tcPr>
            <w:tcW w:w="1795" w:type="dxa"/>
          </w:tcPr>
          <w:p w:rsidR="004E36E4" w:rsidRDefault="004E36E4" w:rsidP="0047098A">
            <w:pPr>
              <w:shd w:val="clear" w:color="auto" w:fill="FFFFFF"/>
              <w:rPr>
                <w:rFonts w:ascii="Arial" w:hAnsi="Arial" w:cs="Arial"/>
                <w:sz w:val="18"/>
                <w:szCs w:val="18"/>
              </w:rPr>
            </w:pPr>
          </w:p>
        </w:tc>
      </w:tr>
      <w:tr w:rsidR="004E36E4" w:rsidRPr="00C57F55" w:rsidTr="00483E55">
        <w:tc>
          <w:tcPr>
            <w:tcW w:w="1975" w:type="dxa"/>
          </w:tcPr>
          <w:p w:rsidR="004E36E4" w:rsidRDefault="004E36E4" w:rsidP="00296B66">
            <w:pPr>
              <w:shd w:val="clear" w:color="auto" w:fill="FFFFFF"/>
              <w:rPr>
                <w:rFonts w:ascii="Arial" w:hAnsi="Arial" w:cs="Arial"/>
                <w:sz w:val="18"/>
                <w:szCs w:val="18"/>
              </w:rPr>
            </w:pPr>
            <w:r>
              <w:rPr>
                <w:rFonts w:ascii="Arial" w:hAnsi="Arial" w:cs="Arial"/>
                <w:sz w:val="18"/>
                <w:szCs w:val="18"/>
              </w:rPr>
              <w:t>Rewriting Recent Economic History</w:t>
            </w:r>
          </w:p>
        </w:tc>
        <w:tc>
          <w:tcPr>
            <w:tcW w:w="7200" w:type="dxa"/>
          </w:tcPr>
          <w:p w:rsidR="004E36E4" w:rsidRDefault="004E36E4" w:rsidP="005638FE">
            <w:pPr>
              <w:shd w:val="clear" w:color="auto" w:fill="FFFFFF"/>
              <w:rPr>
                <w:rFonts w:ascii="Arial" w:hAnsi="Arial" w:cs="Arial"/>
                <w:sz w:val="18"/>
                <w:szCs w:val="18"/>
              </w:rPr>
            </w:pPr>
            <w:r>
              <w:rPr>
                <w:rFonts w:ascii="Arial" w:hAnsi="Arial" w:cs="Arial"/>
                <w:sz w:val="18"/>
                <w:szCs w:val="18"/>
              </w:rPr>
              <w:t>Something looks wrong.  Just as consumer spending picks up, business investment is headed in the opposite direction: It’s down now for two straight quarters, which typically has happened only in a recession.</w:t>
            </w:r>
          </w:p>
          <w:p w:rsidR="004E36E4" w:rsidRDefault="004E36E4" w:rsidP="005638FE">
            <w:pPr>
              <w:shd w:val="clear" w:color="auto" w:fill="FFFFFF"/>
              <w:rPr>
                <w:rFonts w:ascii="Arial" w:hAnsi="Arial" w:cs="Arial"/>
                <w:sz w:val="18"/>
                <w:szCs w:val="18"/>
              </w:rPr>
            </w:pPr>
          </w:p>
          <w:p w:rsidR="004E36E4" w:rsidRDefault="004E36E4" w:rsidP="005638FE">
            <w:pPr>
              <w:shd w:val="clear" w:color="auto" w:fill="FFFFFF"/>
              <w:rPr>
                <w:rFonts w:ascii="Arial" w:hAnsi="Arial" w:cs="Arial"/>
                <w:sz w:val="18"/>
                <w:szCs w:val="18"/>
              </w:rPr>
            </w:pPr>
            <w:r>
              <w:rPr>
                <w:rFonts w:ascii="Arial" w:hAnsi="Arial" w:cs="Arial"/>
                <w:sz w:val="18"/>
                <w:szCs w:val="18"/>
              </w:rPr>
              <w:t>These numbers add to evidence that today’s sub-par economic growth isn’t just an aftereffect of the Great Recession but part of a deeper malaise that pre-dates, and indeed may have helped cause, the financial crisis.</w:t>
            </w:r>
          </w:p>
          <w:p w:rsidR="004E36E4" w:rsidRDefault="004E36E4" w:rsidP="005638FE">
            <w:pPr>
              <w:shd w:val="clear" w:color="auto" w:fill="FFFFFF"/>
              <w:rPr>
                <w:rFonts w:ascii="Arial" w:hAnsi="Arial" w:cs="Arial"/>
                <w:sz w:val="18"/>
                <w:szCs w:val="18"/>
              </w:rPr>
            </w:pPr>
          </w:p>
          <w:p w:rsidR="004E36E4" w:rsidRDefault="004E36E4" w:rsidP="005638FE">
            <w:pPr>
              <w:shd w:val="clear" w:color="auto" w:fill="FFFFFF"/>
              <w:rPr>
                <w:rFonts w:ascii="Arial" w:hAnsi="Arial" w:cs="Arial"/>
                <w:sz w:val="18"/>
                <w:szCs w:val="18"/>
              </w:rPr>
            </w:pPr>
            <w:r>
              <w:rPr>
                <w:rFonts w:ascii="Arial" w:hAnsi="Arial" w:cs="Arial"/>
                <w:sz w:val="18"/>
                <w:szCs w:val="18"/>
              </w:rPr>
              <w:t>Consider how poorly the economy has performed.  Growth averaged 3% between 1980 and 2007.  Since then it has averaged 1.2%.</w:t>
            </w:r>
          </w:p>
          <w:p w:rsidR="004E36E4" w:rsidRDefault="004E36E4" w:rsidP="005638FE">
            <w:pPr>
              <w:shd w:val="clear" w:color="auto" w:fill="FFFFFF"/>
              <w:rPr>
                <w:rFonts w:ascii="Arial" w:hAnsi="Arial" w:cs="Arial"/>
                <w:sz w:val="18"/>
                <w:szCs w:val="18"/>
              </w:rPr>
            </w:pPr>
          </w:p>
          <w:p w:rsidR="004E36E4" w:rsidRDefault="004E36E4" w:rsidP="005638FE">
            <w:pPr>
              <w:shd w:val="clear" w:color="auto" w:fill="FFFFFF"/>
              <w:rPr>
                <w:rFonts w:ascii="Arial" w:hAnsi="Arial" w:cs="Arial"/>
                <w:sz w:val="18"/>
                <w:szCs w:val="18"/>
              </w:rPr>
            </w:pPr>
            <w:r>
              <w:rPr>
                <w:rFonts w:ascii="Arial" w:hAnsi="Arial" w:cs="Arial"/>
                <w:sz w:val="18"/>
                <w:szCs w:val="18"/>
              </w:rPr>
              <w:t>There are several possible explanations.  In the case of the U.S., the most popular is that the crisis and recession undermined potential, by driving workers out of the labor force for good and forcing businesses to slash their capital spending because they couldn’t borrow, were worried about the future, or faced stiff new regulations.</w:t>
            </w:r>
          </w:p>
          <w:p w:rsidR="004E36E4" w:rsidRDefault="004E36E4" w:rsidP="005638FE">
            <w:pPr>
              <w:shd w:val="clear" w:color="auto" w:fill="FFFFFF"/>
              <w:rPr>
                <w:rFonts w:ascii="Arial" w:hAnsi="Arial" w:cs="Arial"/>
                <w:sz w:val="18"/>
                <w:szCs w:val="18"/>
              </w:rPr>
            </w:pPr>
          </w:p>
          <w:p w:rsidR="004E36E4" w:rsidRDefault="004E36E4" w:rsidP="005638FE">
            <w:pPr>
              <w:shd w:val="clear" w:color="auto" w:fill="FFFFFF"/>
              <w:rPr>
                <w:rFonts w:ascii="Arial" w:hAnsi="Arial" w:cs="Arial"/>
                <w:sz w:val="18"/>
                <w:szCs w:val="18"/>
              </w:rPr>
            </w:pPr>
            <w:r>
              <w:rPr>
                <w:rFonts w:ascii="Arial" w:hAnsi="Arial" w:cs="Arial"/>
                <w:sz w:val="18"/>
                <w:szCs w:val="18"/>
              </w:rPr>
              <w:t>An alternative theory is that causation runs the other way: underlying growth had started to slip in the early 2000s, and that, indirectly, led to the recession.</w:t>
            </w:r>
          </w:p>
          <w:p w:rsidR="004E36E4" w:rsidRDefault="004E36E4" w:rsidP="005638FE">
            <w:pPr>
              <w:shd w:val="clear" w:color="auto" w:fill="FFFFFF"/>
              <w:rPr>
                <w:rFonts w:ascii="Arial" w:hAnsi="Arial" w:cs="Arial"/>
                <w:sz w:val="18"/>
                <w:szCs w:val="18"/>
              </w:rPr>
            </w:pPr>
          </w:p>
          <w:p w:rsidR="004E36E4" w:rsidRDefault="004E36E4" w:rsidP="005638FE">
            <w:pPr>
              <w:shd w:val="clear" w:color="auto" w:fill="FFFFFF"/>
              <w:rPr>
                <w:rFonts w:ascii="Arial" w:hAnsi="Arial" w:cs="Arial"/>
                <w:sz w:val="18"/>
                <w:szCs w:val="18"/>
              </w:rPr>
            </w:pPr>
            <w:r>
              <w:rPr>
                <w:rFonts w:ascii="Arial" w:hAnsi="Arial" w:cs="Arial"/>
                <w:sz w:val="18"/>
                <w:szCs w:val="18"/>
              </w:rPr>
              <w:t>Tepid growth is virtually self-fulfilling.  When productivity is sluggish, as it is around the world now, so are incomes and spending.  That can in turn discourage companies from investing in otherwise promising technology.</w:t>
            </w:r>
          </w:p>
        </w:tc>
        <w:tc>
          <w:tcPr>
            <w:tcW w:w="2160" w:type="dxa"/>
          </w:tcPr>
          <w:p w:rsidR="004E36E4" w:rsidRDefault="004E36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E36E4" w:rsidRDefault="004E36E4" w:rsidP="001A7FDD">
            <w:pPr>
              <w:shd w:val="clear" w:color="auto" w:fill="FFFFFF"/>
              <w:rPr>
                <w:rFonts w:ascii="Arial" w:hAnsi="Arial" w:cs="Arial"/>
                <w:sz w:val="18"/>
                <w:szCs w:val="18"/>
              </w:rPr>
            </w:pPr>
            <w:r>
              <w:rPr>
                <w:rFonts w:ascii="Arial" w:hAnsi="Arial" w:cs="Arial"/>
                <w:sz w:val="18"/>
                <w:szCs w:val="18"/>
              </w:rPr>
              <w:t>06/02/2016</w:t>
            </w:r>
          </w:p>
        </w:tc>
        <w:tc>
          <w:tcPr>
            <w:tcW w:w="1795" w:type="dxa"/>
          </w:tcPr>
          <w:p w:rsidR="004E36E4" w:rsidRDefault="004E36E4" w:rsidP="0047098A">
            <w:pPr>
              <w:shd w:val="clear" w:color="auto" w:fill="FFFFFF"/>
              <w:rPr>
                <w:rFonts w:ascii="Arial" w:hAnsi="Arial" w:cs="Arial"/>
                <w:sz w:val="18"/>
                <w:szCs w:val="18"/>
              </w:rPr>
            </w:pPr>
            <w:r>
              <w:rPr>
                <w:rFonts w:ascii="Arial" w:hAnsi="Arial" w:cs="Arial"/>
                <w:sz w:val="18"/>
                <w:szCs w:val="18"/>
              </w:rPr>
              <w:t>Greg Ip</w:t>
            </w:r>
          </w:p>
        </w:tc>
      </w:tr>
      <w:tr w:rsidR="004E36E4" w:rsidRPr="00C57F55" w:rsidTr="00483E55">
        <w:tc>
          <w:tcPr>
            <w:tcW w:w="1975" w:type="dxa"/>
          </w:tcPr>
          <w:p w:rsidR="004E36E4" w:rsidRDefault="004E36E4" w:rsidP="00296B66">
            <w:pPr>
              <w:shd w:val="clear" w:color="auto" w:fill="FFFFFF"/>
              <w:rPr>
                <w:rFonts w:ascii="Arial" w:hAnsi="Arial" w:cs="Arial"/>
                <w:sz w:val="18"/>
                <w:szCs w:val="18"/>
              </w:rPr>
            </w:pPr>
          </w:p>
        </w:tc>
        <w:tc>
          <w:tcPr>
            <w:tcW w:w="7200" w:type="dxa"/>
          </w:tcPr>
          <w:p w:rsidR="004E36E4" w:rsidRDefault="004E36E4" w:rsidP="005638FE">
            <w:pPr>
              <w:shd w:val="clear" w:color="auto" w:fill="FFFFFF"/>
              <w:rPr>
                <w:rFonts w:ascii="Arial" w:hAnsi="Arial" w:cs="Arial"/>
                <w:sz w:val="18"/>
                <w:szCs w:val="18"/>
              </w:rPr>
            </w:pPr>
          </w:p>
        </w:tc>
        <w:tc>
          <w:tcPr>
            <w:tcW w:w="2160" w:type="dxa"/>
          </w:tcPr>
          <w:p w:rsidR="004E36E4" w:rsidRDefault="004E36E4" w:rsidP="00C57F55">
            <w:pPr>
              <w:shd w:val="clear" w:color="auto" w:fill="FFFFFF"/>
              <w:rPr>
                <w:rFonts w:ascii="Arial" w:hAnsi="Arial" w:cs="Arial"/>
                <w:sz w:val="18"/>
                <w:szCs w:val="18"/>
              </w:rPr>
            </w:pPr>
          </w:p>
        </w:tc>
        <w:tc>
          <w:tcPr>
            <w:tcW w:w="1260" w:type="dxa"/>
          </w:tcPr>
          <w:p w:rsidR="004E36E4" w:rsidRDefault="004E36E4" w:rsidP="001A7FDD">
            <w:pPr>
              <w:shd w:val="clear" w:color="auto" w:fill="FFFFFF"/>
              <w:rPr>
                <w:rFonts w:ascii="Arial" w:hAnsi="Arial" w:cs="Arial"/>
                <w:sz w:val="18"/>
                <w:szCs w:val="18"/>
              </w:rPr>
            </w:pPr>
          </w:p>
        </w:tc>
        <w:tc>
          <w:tcPr>
            <w:tcW w:w="1795" w:type="dxa"/>
          </w:tcPr>
          <w:p w:rsidR="004E36E4" w:rsidRDefault="004E36E4" w:rsidP="0047098A">
            <w:pPr>
              <w:shd w:val="clear" w:color="auto" w:fill="FFFFFF"/>
              <w:rPr>
                <w:rFonts w:ascii="Arial" w:hAnsi="Arial" w:cs="Arial"/>
                <w:sz w:val="18"/>
                <w:szCs w:val="18"/>
              </w:rPr>
            </w:pPr>
          </w:p>
        </w:tc>
      </w:tr>
      <w:tr w:rsidR="004E36E4" w:rsidRPr="00C57F55" w:rsidTr="00483E55">
        <w:tc>
          <w:tcPr>
            <w:tcW w:w="1975" w:type="dxa"/>
          </w:tcPr>
          <w:p w:rsidR="004E36E4" w:rsidRDefault="004E36E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4E36E4" w:rsidRDefault="004E36E4" w:rsidP="005638FE">
            <w:pPr>
              <w:shd w:val="clear" w:color="auto" w:fill="FFFFFF"/>
              <w:rPr>
                <w:rFonts w:ascii="Arial" w:hAnsi="Arial" w:cs="Arial"/>
                <w:sz w:val="18"/>
                <w:szCs w:val="18"/>
              </w:rPr>
            </w:pPr>
            <w:r>
              <w:rPr>
                <w:rFonts w:ascii="Arial" w:hAnsi="Arial" w:cs="Arial"/>
                <w:sz w:val="18"/>
                <w:szCs w:val="18"/>
              </w:rPr>
              <w:t>♦  OPEC members revived the idea of an output cap in closed-ddor ralks ahead of their official meeting.</w:t>
            </w:r>
          </w:p>
        </w:tc>
        <w:tc>
          <w:tcPr>
            <w:tcW w:w="2160" w:type="dxa"/>
          </w:tcPr>
          <w:p w:rsidR="004E36E4" w:rsidRDefault="004E36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E36E4" w:rsidRDefault="004E36E4" w:rsidP="001A7FDD">
            <w:pPr>
              <w:shd w:val="clear" w:color="auto" w:fill="FFFFFF"/>
              <w:rPr>
                <w:rFonts w:ascii="Arial" w:hAnsi="Arial" w:cs="Arial"/>
                <w:sz w:val="18"/>
                <w:szCs w:val="18"/>
              </w:rPr>
            </w:pPr>
            <w:r>
              <w:rPr>
                <w:rFonts w:ascii="Arial" w:hAnsi="Arial" w:cs="Arial"/>
                <w:sz w:val="18"/>
                <w:szCs w:val="18"/>
              </w:rPr>
              <w:t>06/02/2016</w:t>
            </w:r>
          </w:p>
        </w:tc>
        <w:tc>
          <w:tcPr>
            <w:tcW w:w="1795" w:type="dxa"/>
          </w:tcPr>
          <w:p w:rsidR="004E36E4" w:rsidRDefault="004E36E4" w:rsidP="0047098A">
            <w:pPr>
              <w:shd w:val="clear" w:color="auto" w:fill="FFFFFF"/>
              <w:rPr>
                <w:rFonts w:ascii="Arial" w:hAnsi="Arial" w:cs="Arial"/>
                <w:sz w:val="18"/>
                <w:szCs w:val="18"/>
              </w:rPr>
            </w:pPr>
          </w:p>
        </w:tc>
      </w:tr>
      <w:tr w:rsidR="005638FE" w:rsidRPr="00C57F55" w:rsidTr="00483E55">
        <w:tc>
          <w:tcPr>
            <w:tcW w:w="1975" w:type="dxa"/>
          </w:tcPr>
          <w:p w:rsidR="005638FE" w:rsidRDefault="005638FE" w:rsidP="00296B66">
            <w:pPr>
              <w:shd w:val="clear" w:color="auto" w:fill="FFFFFF"/>
              <w:rPr>
                <w:rFonts w:ascii="Arial" w:hAnsi="Arial" w:cs="Arial"/>
                <w:sz w:val="18"/>
                <w:szCs w:val="18"/>
              </w:rPr>
            </w:pPr>
          </w:p>
        </w:tc>
        <w:tc>
          <w:tcPr>
            <w:tcW w:w="7200" w:type="dxa"/>
          </w:tcPr>
          <w:p w:rsidR="005638FE" w:rsidRDefault="005638FE" w:rsidP="005638FE">
            <w:pPr>
              <w:shd w:val="clear" w:color="auto" w:fill="FFFFFF"/>
              <w:rPr>
                <w:rFonts w:ascii="Arial" w:hAnsi="Arial" w:cs="Arial"/>
                <w:sz w:val="18"/>
                <w:szCs w:val="18"/>
              </w:rPr>
            </w:pPr>
          </w:p>
        </w:tc>
        <w:tc>
          <w:tcPr>
            <w:tcW w:w="2160" w:type="dxa"/>
          </w:tcPr>
          <w:p w:rsidR="005638FE" w:rsidRDefault="005638FE" w:rsidP="00C57F55">
            <w:pPr>
              <w:shd w:val="clear" w:color="auto" w:fill="FFFFFF"/>
              <w:rPr>
                <w:rFonts w:ascii="Arial" w:hAnsi="Arial" w:cs="Arial"/>
                <w:sz w:val="18"/>
                <w:szCs w:val="18"/>
              </w:rPr>
            </w:pPr>
          </w:p>
        </w:tc>
        <w:tc>
          <w:tcPr>
            <w:tcW w:w="1260" w:type="dxa"/>
          </w:tcPr>
          <w:p w:rsidR="005638FE" w:rsidRDefault="005638FE" w:rsidP="001A7FDD">
            <w:pPr>
              <w:shd w:val="clear" w:color="auto" w:fill="FFFFFF"/>
              <w:rPr>
                <w:rFonts w:ascii="Arial" w:hAnsi="Arial" w:cs="Arial"/>
                <w:sz w:val="18"/>
                <w:szCs w:val="18"/>
              </w:rPr>
            </w:pPr>
          </w:p>
        </w:tc>
        <w:tc>
          <w:tcPr>
            <w:tcW w:w="1795" w:type="dxa"/>
          </w:tcPr>
          <w:p w:rsidR="005638FE" w:rsidRDefault="005638FE" w:rsidP="0047098A">
            <w:pPr>
              <w:shd w:val="clear" w:color="auto" w:fill="FFFFFF"/>
              <w:rPr>
                <w:rFonts w:ascii="Arial" w:hAnsi="Arial" w:cs="Arial"/>
                <w:sz w:val="18"/>
                <w:szCs w:val="18"/>
              </w:rPr>
            </w:pPr>
          </w:p>
        </w:tc>
      </w:tr>
      <w:tr w:rsidR="00084643" w:rsidRPr="00C57F55" w:rsidTr="00483E55">
        <w:tc>
          <w:tcPr>
            <w:tcW w:w="1975" w:type="dxa"/>
          </w:tcPr>
          <w:p w:rsidR="00084643" w:rsidRDefault="003E2DE7" w:rsidP="00296B66">
            <w:pPr>
              <w:shd w:val="clear" w:color="auto" w:fill="FFFFFF"/>
              <w:rPr>
                <w:rFonts w:ascii="Arial" w:hAnsi="Arial" w:cs="Arial"/>
                <w:sz w:val="18"/>
                <w:szCs w:val="18"/>
              </w:rPr>
            </w:pPr>
            <w:r>
              <w:rPr>
                <w:rFonts w:ascii="Arial" w:hAnsi="Arial" w:cs="Arial"/>
                <w:sz w:val="18"/>
                <w:szCs w:val="18"/>
              </w:rPr>
              <w:t>Fed to Push Big Banks on Capital</w:t>
            </w:r>
          </w:p>
        </w:tc>
        <w:tc>
          <w:tcPr>
            <w:tcW w:w="7200" w:type="dxa"/>
          </w:tcPr>
          <w:p w:rsidR="00084643" w:rsidRDefault="003E2DE7" w:rsidP="00FB4848">
            <w:pPr>
              <w:shd w:val="clear" w:color="auto" w:fill="FFFFFF"/>
              <w:rPr>
                <w:rFonts w:ascii="Arial" w:hAnsi="Arial" w:cs="Arial"/>
                <w:sz w:val="18"/>
                <w:szCs w:val="18"/>
              </w:rPr>
            </w:pPr>
            <w:r>
              <w:rPr>
                <w:rFonts w:ascii="Arial" w:hAnsi="Arial" w:cs="Arial"/>
                <w:sz w:val="18"/>
                <w:szCs w:val="18"/>
              </w:rPr>
              <w:t>The biggest American banks will likely have to bulk up their balance sheets further to protect against possible financial shocks, Federal Reserve officials said Thursday.</w:t>
            </w:r>
          </w:p>
          <w:p w:rsidR="003E2DE7" w:rsidRDefault="003E2DE7" w:rsidP="00FB4848">
            <w:pPr>
              <w:shd w:val="clear" w:color="auto" w:fill="FFFFFF"/>
              <w:rPr>
                <w:rFonts w:ascii="Arial" w:hAnsi="Arial" w:cs="Arial"/>
                <w:sz w:val="18"/>
                <w:szCs w:val="18"/>
              </w:rPr>
            </w:pPr>
          </w:p>
          <w:p w:rsidR="003E2DE7" w:rsidRDefault="003E2DE7" w:rsidP="00FB4848">
            <w:pPr>
              <w:shd w:val="clear" w:color="auto" w:fill="FFFFFF"/>
              <w:rPr>
                <w:rFonts w:ascii="Arial" w:hAnsi="Arial" w:cs="Arial"/>
                <w:sz w:val="18"/>
                <w:szCs w:val="18"/>
              </w:rPr>
            </w:pPr>
            <w:r>
              <w:rPr>
                <w:rFonts w:ascii="Arial" w:hAnsi="Arial" w:cs="Arial"/>
                <w:sz w:val="18"/>
                <w:szCs w:val="18"/>
              </w:rPr>
              <w:t>The new requirements could crimp profitability and dividend payouts at those firms, while increasing pressure on them to shrink.</w:t>
            </w:r>
          </w:p>
        </w:tc>
        <w:tc>
          <w:tcPr>
            <w:tcW w:w="2160" w:type="dxa"/>
          </w:tcPr>
          <w:p w:rsidR="00084643" w:rsidRDefault="003E2D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84643" w:rsidRDefault="003E2DE7" w:rsidP="001A7FDD">
            <w:pPr>
              <w:shd w:val="clear" w:color="auto" w:fill="FFFFFF"/>
              <w:rPr>
                <w:rFonts w:ascii="Arial" w:hAnsi="Arial" w:cs="Arial"/>
                <w:sz w:val="18"/>
                <w:szCs w:val="18"/>
              </w:rPr>
            </w:pPr>
            <w:r>
              <w:rPr>
                <w:rFonts w:ascii="Arial" w:hAnsi="Arial" w:cs="Arial"/>
                <w:sz w:val="18"/>
                <w:szCs w:val="18"/>
              </w:rPr>
              <w:t>06/03/</w:t>
            </w:r>
            <w:r w:rsidR="00DE6D8E">
              <w:rPr>
                <w:rFonts w:ascii="Arial" w:hAnsi="Arial" w:cs="Arial"/>
                <w:sz w:val="18"/>
                <w:szCs w:val="18"/>
              </w:rPr>
              <w:t>20</w:t>
            </w:r>
            <w:r>
              <w:rPr>
                <w:rFonts w:ascii="Arial" w:hAnsi="Arial" w:cs="Arial"/>
                <w:sz w:val="18"/>
                <w:szCs w:val="18"/>
              </w:rPr>
              <w:t>16</w:t>
            </w:r>
          </w:p>
        </w:tc>
        <w:tc>
          <w:tcPr>
            <w:tcW w:w="1795" w:type="dxa"/>
          </w:tcPr>
          <w:p w:rsidR="00084643" w:rsidRDefault="003E2DE7" w:rsidP="0047098A">
            <w:pPr>
              <w:shd w:val="clear" w:color="auto" w:fill="FFFFFF"/>
              <w:rPr>
                <w:rFonts w:ascii="Arial" w:hAnsi="Arial" w:cs="Arial"/>
                <w:sz w:val="18"/>
                <w:szCs w:val="18"/>
              </w:rPr>
            </w:pPr>
            <w:r>
              <w:rPr>
                <w:rFonts w:ascii="Arial" w:hAnsi="Arial" w:cs="Arial"/>
                <w:sz w:val="18"/>
                <w:szCs w:val="18"/>
              </w:rPr>
              <w:t>Ryan Tracy and David Reilly</w:t>
            </w:r>
          </w:p>
        </w:tc>
      </w:tr>
      <w:tr w:rsidR="00084643" w:rsidRPr="00C57F55" w:rsidTr="00483E55">
        <w:tc>
          <w:tcPr>
            <w:tcW w:w="1975" w:type="dxa"/>
          </w:tcPr>
          <w:p w:rsidR="00084643" w:rsidRPr="00084643" w:rsidRDefault="00084643" w:rsidP="00296B66">
            <w:pPr>
              <w:shd w:val="clear" w:color="auto" w:fill="FFFFFF"/>
              <w:rPr>
                <w:rFonts w:ascii="Arial" w:hAnsi="Arial" w:cs="Arial"/>
                <w:i/>
                <w:sz w:val="16"/>
                <w:szCs w:val="16"/>
              </w:rPr>
            </w:pPr>
          </w:p>
        </w:tc>
        <w:tc>
          <w:tcPr>
            <w:tcW w:w="7200" w:type="dxa"/>
          </w:tcPr>
          <w:p w:rsidR="00084643" w:rsidRDefault="00084643" w:rsidP="00FB4848">
            <w:pPr>
              <w:shd w:val="clear" w:color="auto" w:fill="FFFFFF"/>
              <w:rPr>
                <w:rFonts w:ascii="Arial" w:hAnsi="Arial" w:cs="Arial"/>
                <w:sz w:val="18"/>
                <w:szCs w:val="18"/>
              </w:rPr>
            </w:pPr>
          </w:p>
        </w:tc>
        <w:tc>
          <w:tcPr>
            <w:tcW w:w="2160" w:type="dxa"/>
          </w:tcPr>
          <w:p w:rsidR="00084643" w:rsidRDefault="00084643" w:rsidP="00C57F55">
            <w:pPr>
              <w:shd w:val="clear" w:color="auto" w:fill="FFFFFF"/>
              <w:rPr>
                <w:rFonts w:ascii="Arial" w:hAnsi="Arial" w:cs="Arial"/>
                <w:sz w:val="18"/>
                <w:szCs w:val="18"/>
              </w:rPr>
            </w:pPr>
          </w:p>
        </w:tc>
        <w:tc>
          <w:tcPr>
            <w:tcW w:w="1260" w:type="dxa"/>
          </w:tcPr>
          <w:p w:rsidR="00084643" w:rsidRDefault="00084643" w:rsidP="00EA5009">
            <w:pPr>
              <w:shd w:val="clear" w:color="auto" w:fill="FFFFFF"/>
              <w:rPr>
                <w:rFonts w:ascii="Arial" w:hAnsi="Arial" w:cs="Arial"/>
                <w:sz w:val="18"/>
                <w:szCs w:val="18"/>
              </w:rPr>
            </w:pPr>
          </w:p>
        </w:tc>
        <w:tc>
          <w:tcPr>
            <w:tcW w:w="1795" w:type="dxa"/>
          </w:tcPr>
          <w:p w:rsidR="00084643" w:rsidRDefault="00084643" w:rsidP="0047098A">
            <w:pPr>
              <w:shd w:val="clear" w:color="auto" w:fill="FFFFFF"/>
              <w:rPr>
                <w:rFonts w:ascii="Arial" w:hAnsi="Arial" w:cs="Arial"/>
                <w:sz w:val="18"/>
                <w:szCs w:val="18"/>
              </w:rPr>
            </w:pPr>
          </w:p>
        </w:tc>
      </w:tr>
      <w:tr w:rsidR="00D1402F" w:rsidRPr="00C57F55" w:rsidTr="00483E55">
        <w:tc>
          <w:tcPr>
            <w:tcW w:w="1975" w:type="dxa"/>
          </w:tcPr>
          <w:p w:rsidR="00D1402F" w:rsidRDefault="003E2DE7" w:rsidP="00296B66">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rsidR="00D1402F" w:rsidRDefault="003E2DE7" w:rsidP="00FB4848">
            <w:pPr>
              <w:shd w:val="clear" w:color="auto" w:fill="FFFFFF"/>
              <w:rPr>
                <w:rFonts w:ascii="Arial" w:hAnsi="Arial" w:cs="Arial"/>
                <w:sz w:val="18"/>
                <w:szCs w:val="18"/>
              </w:rPr>
            </w:pPr>
            <w:r>
              <w:rPr>
                <w:rFonts w:ascii="Arial" w:hAnsi="Arial" w:cs="Arial"/>
                <w:sz w:val="18"/>
                <w:szCs w:val="18"/>
              </w:rPr>
              <w:t>U.S. stocks edged higher on a rally in health-care shares.  The Dow rose 48.89 points to end at 17838.56.</w:t>
            </w:r>
          </w:p>
        </w:tc>
        <w:tc>
          <w:tcPr>
            <w:tcW w:w="2160" w:type="dxa"/>
          </w:tcPr>
          <w:p w:rsidR="00D1402F" w:rsidRDefault="003E2D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402F" w:rsidRDefault="003E2DE7" w:rsidP="001A7FDD">
            <w:pPr>
              <w:shd w:val="clear" w:color="auto" w:fill="FFFFFF"/>
              <w:rPr>
                <w:rFonts w:ascii="Arial" w:hAnsi="Arial" w:cs="Arial"/>
                <w:sz w:val="18"/>
                <w:szCs w:val="18"/>
              </w:rPr>
            </w:pPr>
            <w:r>
              <w:rPr>
                <w:rFonts w:ascii="Arial" w:hAnsi="Arial" w:cs="Arial"/>
                <w:sz w:val="18"/>
                <w:szCs w:val="18"/>
              </w:rPr>
              <w:t>06/03/</w:t>
            </w:r>
            <w:r w:rsidR="00DE6D8E">
              <w:rPr>
                <w:rFonts w:ascii="Arial" w:hAnsi="Arial" w:cs="Arial"/>
                <w:sz w:val="18"/>
                <w:szCs w:val="18"/>
              </w:rPr>
              <w:t>20</w:t>
            </w:r>
            <w:r>
              <w:rPr>
                <w:rFonts w:ascii="Arial" w:hAnsi="Arial" w:cs="Arial"/>
                <w:sz w:val="18"/>
                <w:szCs w:val="18"/>
              </w:rPr>
              <w:t>16</w:t>
            </w:r>
          </w:p>
        </w:tc>
        <w:tc>
          <w:tcPr>
            <w:tcW w:w="1795" w:type="dxa"/>
          </w:tcPr>
          <w:p w:rsidR="00D1402F" w:rsidRDefault="00D1402F" w:rsidP="0047098A">
            <w:pPr>
              <w:shd w:val="clear" w:color="auto" w:fill="FFFFFF"/>
              <w:rPr>
                <w:rFonts w:ascii="Arial" w:hAnsi="Arial" w:cs="Arial"/>
                <w:sz w:val="18"/>
                <w:szCs w:val="18"/>
              </w:rPr>
            </w:pP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8656EB">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D1402F">
            <w:pPr>
              <w:shd w:val="clear" w:color="auto" w:fill="FFFFFF"/>
              <w:rPr>
                <w:rFonts w:ascii="Arial" w:hAnsi="Arial" w:cs="Arial"/>
                <w:sz w:val="18"/>
                <w:szCs w:val="18"/>
              </w:rPr>
            </w:pPr>
          </w:p>
        </w:tc>
      </w:tr>
      <w:tr w:rsidR="00D1402F" w:rsidRPr="00C57F55" w:rsidTr="00483E55">
        <w:tc>
          <w:tcPr>
            <w:tcW w:w="1975" w:type="dxa"/>
          </w:tcPr>
          <w:p w:rsidR="00D1402F" w:rsidRDefault="003E2DE7" w:rsidP="00296B66">
            <w:pPr>
              <w:shd w:val="clear" w:color="auto" w:fill="FFFFFF"/>
              <w:rPr>
                <w:rFonts w:ascii="Arial" w:hAnsi="Arial" w:cs="Arial"/>
                <w:sz w:val="18"/>
                <w:szCs w:val="18"/>
              </w:rPr>
            </w:pPr>
            <w:r>
              <w:rPr>
                <w:rFonts w:ascii="Arial" w:hAnsi="Arial" w:cs="Arial"/>
                <w:sz w:val="18"/>
                <w:szCs w:val="18"/>
              </w:rPr>
              <w:t>Negative Yielding Debt at New High</w:t>
            </w:r>
          </w:p>
        </w:tc>
        <w:tc>
          <w:tcPr>
            <w:tcW w:w="7200" w:type="dxa"/>
          </w:tcPr>
          <w:p w:rsidR="00D1402F" w:rsidRDefault="003E2DE7" w:rsidP="00FB4848">
            <w:pPr>
              <w:shd w:val="clear" w:color="auto" w:fill="FFFFFF"/>
              <w:rPr>
                <w:rFonts w:ascii="Arial" w:hAnsi="Arial" w:cs="Arial"/>
                <w:sz w:val="18"/>
                <w:szCs w:val="18"/>
              </w:rPr>
            </w:pPr>
            <w:r>
              <w:rPr>
                <w:rFonts w:ascii="Arial" w:hAnsi="Arial" w:cs="Arial"/>
                <w:sz w:val="18"/>
                <w:szCs w:val="18"/>
              </w:rPr>
              <w:t>The amount of global sovereign debt with negative yields surpassed $10 trillion for the first time in May, according to Fitch Ratings.</w:t>
            </w:r>
          </w:p>
          <w:p w:rsidR="003E2DE7" w:rsidRDefault="003E2DE7" w:rsidP="00FB4848">
            <w:pPr>
              <w:shd w:val="clear" w:color="auto" w:fill="FFFFFF"/>
              <w:rPr>
                <w:rFonts w:ascii="Arial" w:hAnsi="Arial" w:cs="Arial"/>
                <w:sz w:val="18"/>
                <w:szCs w:val="18"/>
              </w:rPr>
            </w:pPr>
          </w:p>
          <w:p w:rsidR="003E2DE7" w:rsidRDefault="003E2DE7" w:rsidP="00FB4848">
            <w:pPr>
              <w:shd w:val="clear" w:color="auto" w:fill="FFFFFF"/>
              <w:rPr>
                <w:rFonts w:ascii="Arial" w:hAnsi="Arial" w:cs="Arial"/>
                <w:sz w:val="18"/>
                <w:szCs w:val="18"/>
              </w:rPr>
            </w:pPr>
            <w:r>
              <w:rPr>
                <w:rFonts w:ascii="Arial" w:hAnsi="Arial" w:cs="Arial"/>
                <w:sz w:val="18"/>
                <w:szCs w:val="18"/>
              </w:rPr>
              <w:t>It is spread across 14 countries, with Japan by far the largest source of negative-yielding bonds.</w:t>
            </w:r>
          </w:p>
          <w:p w:rsidR="003E2DE7" w:rsidRDefault="003E2DE7" w:rsidP="00FB4848">
            <w:pPr>
              <w:shd w:val="clear" w:color="auto" w:fill="FFFFFF"/>
              <w:rPr>
                <w:rFonts w:ascii="Arial" w:hAnsi="Arial" w:cs="Arial"/>
                <w:sz w:val="18"/>
                <w:szCs w:val="18"/>
              </w:rPr>
            </w:pPr>
          </w:p>
          <w:p w:rsidR="003E2DE7" w:rsidRDefault="003E2DE7" w:rsidP="00FB4848">
            <w:pPr>
              <w:shd w:val="clear" w:color="auto" w:fill="FFFFFF"/>
              <w:rPr>
                <w:rFonts w:ascii="Arial" w:hAnsi="Arial" w:cs="Arial"/>
                <w:sz w:val="18"/>
                <w:szCs w:val="18"/>
              </w:rPr>
            </w:pPr>
            <w:r>
              <w:rPr>
                <w:rFonts w:ascii="Arial" w:hAnsi="Arial" w:cs="Arial"/>
                <w:sz w:val="18"/>
                <w:szCs w:val="18"/>
              </w:rPr>
              <w:t>The amount of debt with yields below zero has increased sharply this year as global central banks have instituted unconventional policy measures, such as negative interest rates.</w:t>
            </w:r>
          </w:p>
        </w:tc>
        <w:tc>
          <w:tcPr>
            <w:tcW w:w="2160" w:type="dxa"/>
          </w:tcPr>
          <w:p w:rsidR="00D1402F" w:rsidRDefault="003E2D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402F" w:rsidRDefault="003E2DE7" w:rsidP="001A7FDD">
            <w:pPr>
              <w:shd w:val="clear" w:color="auto" w:fill="FFFFFF"/>
              <w:rPr>
                <w:rFonts w:ascii="Arial" w:hAnsi="Arial" w:cs="Arial"/>
                <w:sz w:val="18"/>
                <w:szCs w:val="18"/>
              </w:rPr>
            </w:pPr>
            <w:r>
              <w:rPr>
                <w:rFonts w:ascii="Arial" w:hAnsi="Arial" w:cs="Arial"/>
                <w:sz w:val="18"/>
                <w:szCs w:val="18"/>
              </w:rPr>
              <w:t>06/03/</w:t>
            </w:r>
            <w:r w:rsidR="00DE6D8E">
              <w:rPr>
                <w:rFonts w:ascii="Arial" w:hAnsi="Arial" w:cs="Arial"/>
                <w:sz w:val="18"/>
                <w:szCs w:val="18"/>
              </w:rPr>
              <w:t>20</w:t>
            </w:r>
            <w:r>
              <w:rPr>
                <w:rFonts w:ascii="Arial" w:hAnsi="Arial" w:cs="Arial"/>
                <w:sz w:val="18"/>
                <w:szCs w:val="18"/>
              </w:rPr>
              <w:t>16</w:t>
            </w:r>
          </w:p>
        </w:tc>
        <w:tc>
          <w:tcPr>
            <w:tcW w:w="1795" w:type="dxa"/>
          </w:tcPr>
          <w:p w:rsidR="00D1402F" w:rsidRDefault="003E2DE7" w:rsidP="0047098A">
            <w:pPr>
              <w:shd w:val="clear" w:color="auto" w:fill="FFFFFF"/>
              <w:rPr>
                <w:rFonts w:ascii="Arial" w:hAnsi="Arial" w:cs="Arial"/>
                <w:sz w:val="18"/>
                <w:szCs w:val="18"/>
              </w:rPr>
            </w:pPr>
            <w:r>
              <w:rPr>
                <w:rFonts w:ascii="Arial" w:hAnsi="Arial" w:cs="Arial"/>
                <w:sz w:val="18"/>
                <w:szCs w:val="18"/>
              </w:rPr>
              <w:t>Ben Eisen</w:t>
            </w: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FB4848">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47098A">
            <w:pPr>
              <w:shd w:val="clear" w:color="auto" w:fill="FFFFFF"/>
              <w:rPr>
                <w:rFonts w:ascii="Arial" w:hAnsi="Arial" w:cs="Arial"/>
                <w:sz w:val="18"/>
                <w:szCs w:val="18"/>
              </w:rPr>
            </w:pPr>
          </w:p>
        </w:tc>
      </w:tr>
      <w:tr w:rsidR="005638FE" w:rsidRPr="00C57F55" w:rsidTr="00483E55">
        <w:tc>
          <w:tcPr>
            <w:tcW w:w="1975" w:type="dxa"/>
          </w:tcPr>
          <w:p w:rsidR="005638FE" w:rsidRDefault="003E2DE7" w:rsidP="00296B66">
            <w:pPr>
              <w:shd w:val="clear" w:color="auto" w:fill="FFFFFF"/>
              <w:rPr>
                <w:rFonts w:ascii="Arial" w:hAnsi="Arial" w:cs="Arial"/>
                <w:sz w:val="18"/>
                <w:szCs w:val="18"/>
              </w:rPr>
            </w:pPr>
            <w:r>
              <w:rPr>
                <w:rFonts w:ascii="Arial" w:hAnsi="Arial" w:cs="Arial"/>
                <w:sz w:val="18"/>
                <w:szCs w:val="18"/>
              </w:rPr>
              <w:t>Draghi Urges Patience on ECB Stimulus</w:t>
            </w:r>
          </w:p>
        </w:tc>
        <w:tc>
          <w:tcPr>
            <w:tcW w:w="7200" w:type="dxa"/>
          </w:tcPr>
          <w:p w:rsidR="005638FE" w:rsidRDefault="003E2DE7" w:rsidP="00FB4848">
            <w:pPr>
              <w:shd w:val="clear" w:color="auto" w:fill="FFFFFF"/>
              <w:rPr>
                <w:rFonts w:ascii="Arial" w:hAnsi="Arial" w:cs="Arial"/>
                <w:sz w:val="18"/>
                <w:szCs w:val="18"/>
              </w:rPr>
            </w:pPr>
            <w:r>
              <w:rPr>
                <w:rFonts w:ascii="Arial" w:hAnsi="Arial" w:cs="Arial"/>
                <w:sz w:val="18"/>
                <w:szCs w:val="18"/>
              </w:rPr>
              <w:t>The European Central Bank sounded a note of cautious optimism on the eurozone’s economic recovery on Thursday after leaving its €1.8 trillion ($2 trillion) stimulus unchanged.</w:t>
            </w:r>
          </w:p>
          <w:p w:rsidR="003E2DE7" w:rsidRDefault="003E2DE7" w:rsidP="00FB4848">
            <w:pPr>
              <w:shd w:val="clear" w:color="auto" w:fill="FFFFFF"/>
              <w:rPr>
                <w:rFonts w:ascii="Arial" w:hAnsi="Arial" w:cs="Arial"/>
                <w:sz w:val="18"/>
                <w:szCs w:val="18"/>
              </w:rPr>
            </w:pPr>
          </w:p>
          <w:p w:rsidR="003E2DE7" w:rsidRDefault="003E2DE7" w:rsidP="00FB4848">
            <w:pPr>
              <w:shd w:val="clear" w:color="auto" w:fill="FFFFFF"/>
              <w:rPr>
                <w:rFonts w:ascii="Arial" w:hAnsi="Arial" w:cs="Arial"/>
                <w:sz w:val="18"/>
                <w:szCs w:val="18"/>
              </w:rPr>
            </w:pPr>
            <w:r>
              <w:rPr>
                <w:rFonts w:ascii="Arial" w:hAnsi="Arial" w:cs="Arial"/>
                <w:sz w:val="18"/>
                <w:szCs w:val="18"/>
              </w:rPr>
              <w:t>But President Mario Draghi left open the door to fresh action if inflation remains below target – a distinct possibility, judging by the ECB’s latest forecasts.</w:t>
            </w:r>
          </w:p>
          <w:p w:rsidR="003E2DE7" w:rsidRDefault="003E2DE7" w:rsidP="00FB4848">
            <w:pPr>
              <w:shd w:val="clear" w:color="auto" w:fill="FFFFFF"/>
              <w:rPr>
                <w:rFonts w:ascii="Arial" w:hAnsi="Arial" w:cs="Arial"/>
                <w:sz w:val="18"/>
                <w:szCs w:val="18"/>
              </w:rPr>
            </w:pPr>
          </w:p>
          <w:p w:rsidR="003E2DE7" w:rsidRDefault="003E2DE7" w:rsidP="00FB4848">
            <w:pPr>
              <w:shd w:val="clear" w:color="auto" w:fill="FFFFFF"/>
              <w:rPr>
                <w:rFonts w:ascii="Arial" w:hAnsi="Arial" w:cs="Arial"/>
                <w:sz w:val="18"/>
                <w:szCs w:val="18"/>
              </w:rPr>
            </w:pPr>
            <w:r>
              <w:rPr>
                <w:rFonts w:ascii="Arial" w:hAnsi="Arial" w:cs="Arial"/>
                <w:sz w:val="18"/>
                <w:szCs w:val="18"/>
              </w:rPr>
              <w:t>That indicates further stimulus may be needed if policy makers are to meet their inflation target of just under 2%.  Consumer prices have been falling in the bloc for much of this year.</w:t>
            </w:r>
          </w:p>
          <w:p w:rsidR="003E2DE7" w:rsidRDefault="003E2DE7" w:rsidP="00FB4848">
            <w:pPr>
              <w:shd w:val="clear" w:color="auto" w:fill="FFFFFF"/>
              <w:rPr>
                <w:rFonts w:ascii="Arial" w:hAnsi="Arial" w:cs="Arial"/>
                <w:sz w:val="18"/>
                <w:szCs w:val="18"/>
              </w:rPr>
            </w:pPr>
          </w:p>
          <w:p w:rsidR="003E2DE7" w:rsidRDefault="003E2DE7" w:rsidP="00FB4848">
            <w:pPr>
              <w:shd w:val="clear" w:color="auto" w:fill="FFFFFF"/>
              <w:rPr>
                <w:rFonts w:ascii="Arial" w:hAnsi="Arial" w:cs="Arial"/>
                <w:sz w:val="18"/>
                <w:szCs w:val="18"/>
              </w:rPr>
            </w:pPr>
            <w:r>
              <w:rPr>
                <w:rFonts w:ascii="Arial" w:hAnsi="Arial" w:cs="Arial"/>
                <w:sz w:val="18"/>
                <w:szCs w:val="18"/>
              </w:rPr>
              <w:t xml:space="preserve">The ECB has ramped up its stimulus aggressively in recent months, slashing interest rates further below zero, accelerating its bond-purchase program and announcing </w:t>
            </w:r>
            <w:r w:rsidR="008B112D">
              <w:rPr>
                <w:rFonts w:ascii="Arial" w:hAnsi="Arial" w:cs="Arial"/>
                <w:sz w:val="18"/>
                <w:szCs w:val="18"/>
              </w:rPr>
              <w:t>a series of cheap loans for banks.  Some of those steps have yet to be implemented.</w:t>
            </w:r>
          </w:p>
          <w:p w:rsidR="008B112D" w:rsidRDefault="008B112D" w:rsidP="00FB4848">
            <w:pPr>
              <w:shd w:val="clear" w:color="auto" w:fill="FFFFFF"/>
              <w:rPr>
                <w:rFonts w:ascii="Arial" w:hAnsi="Arial" w:cs="Arial"/>
                <w:sz w:val="18"/>
                <w:szCs w:val="18"/>
              </w:rPr>
            </w:pPr>
          </w:p>
          <w:p w:rsidR="008B112D" w:rsidRDefault="008B112D" w:rsidP="00FB4848">
            <w:pPr>
              <w:shd w:val="clear" w:color="auto" w:fill="FFFFFF"/>
              <w:rPr>
                <w:rFonts w:ascii="Arial" w:hAnsi="Arial" w:cs="Arial"/>
                <w:sz w:val="18"/>
                <w:szCs w:val="18"/>
              </w:rPr>
            </w:pPr>
            <w:r>
              <w:rPr>
                <w:rFonts w:ascii="Arial" w:hAnsi="Arial" w:cs="Arial"/>
                <w:sz w:val="18"/>
                <w:szCs w:val="18"/>
              </w:rPr>
              <w:t>Mr. Draghi highlighted risks to the growth outlook related to developments in the global economy, including a possible exit of Britain from the European Union.</w:t>
            </w:r>
          </w:p>
        </w:tc>
        <w:tc>
          <w:tcPr>
            <w:tcW w:w="2160" w:type="dxa"/>
          </w:tcPr>
          <w:p w:rsidR="005638FE" w:rsidRDefault="003E2D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638FE" w:rsidRDefault="003E2DE7" w:rsidP="001A7FDD">
            <w:pPr>
              <w:shd w:val="clear" w:color="auto" w:fill="FFFFFF"/>
              <w:rPr>
                <w:rFonts w:ascii="Arial" w:hAnsi="Arial" w:cs="Arial"/>
                <w:sz w:val="18"/>
                <w:szCs w:val="18"/>
              </w:rPr>
            </w:pPr>
            <w:r>
              <w:rPr>
                <w:rFonts w:ascii="Arial" w:hAnsi="Arial" w:cs="Arial"/>
                <w:sz w:val="18"/>
                <w:szCs w:val="18"/>
              </w:rPr>
              <w:t>06/03/</w:t>
            </w:r>
            <w:r w:rsidR="00DE6D8E">
              <w:rPr>
                <w:rFonts w:ascii="Arial" w:hAnsi="Arial" w:cs="Arial"/>
                <w:sz w:val="18"/>
                <w:szCs w:val="18"/>
              </w:rPr>
              <w:t>20</w:t>
            </w:r>
            <w:r>
              <w:rPr>
                <w:rFonts w:ascii="Arial" w:hAnsi="Arial" w:cs="Arial"/>
                <w:sz w:val="18"/>
                <w:szCs w:val="18"/>
              </w:rPr>
              <w:t>16</w:t>
            </w:r>
          </w:p>
        </w:tc>
        <w:tc>
          <w:tcPr>
            <w:tcW w:w="1795" w:type="dxa"/>
          </w:tcPr>
          <w:p w:rsidR="005638FE" w:rsidRDefault="003E2DE7" w:rsidP="0047098A">
            <w:pPr>
              <w:shd w:val="clear" w:color="auto" w:fill="FFFFFF"/>
              <w:rPr>
                <w:rFonts w:ascii="Arial" w:hAnsi="Arial" w:cs="Arial"/>
                <w:sz w:val="18"/>
                <w:szCs w:val="18"/>
              </w:rPr>
            </w:pPr>
            <w:r>
              <w:rPr>
                <w:rFonts w:ascii="Arial" w:hAnsi="Arial" w:cs="Arial"/>
                <w:sz w:val="18"/>
                <w:szCs w:val="18"/>
              </w:rPr>
              <w:t>Tom Fairless and Paul Hannon</w:t>
            </w:r>
          </w:p>
        </w:tc>
      </w:tr>
      <w:tr w:rsidR="00972AB9" w:rsidRPr="00C57F55" w:rsidTr="00483E55">
        <w:tc>
          <w:tcPr>
            <w:tcW w:w="1975" w:type="dxa"/>
          </w:tcPr>
          <w:p w:rsidR="00972AB9" w:rsidRDefault="00972AB9" w:rsidP="00296B66">
            <w:pPr>
              <w:shd w:val="clear" w:color="auto" w:fill="FFFFFF"/>
              <w:rPr>
                <w:rFonts w:ascii="Arial" w:hAnsi="Arial" w:cs="Arial"/>
                <w:sz w:val="18"/>
                <w:szCs w:val="18"/>
              </w:rPr>
            </w:pPr>
          </w:p>
        </w:tc>
        <w:tc>
          <w:tcPr>
            <w:tcW w:w="7200" w:type="dxa"/>
          </w:tcPr>
          <w:p w:rsidR="00972AB9" w:rsidRDefault="00972AB9" w:rsidP="00FB4848">
            <w:pPr>
              <w:shd w:val="clear" w:color="auto" w:fill="FFFFFF"/>
              <w:rPr>
                <w:rFonts w:ascii="Arial" w:hAnsi="Arial" w:cs="Arial"/>
                <w:sz w:val="18"/>
                <w:szCs w:val="18"/>
              </w:rPr>
            </w:pPr>
          </w:p>
        </w:tc>
        <w:tc>
          <w:tcPr>
            <w:tcW w:w="2160" w:type="dxa"/>
          </w:tcPr>
          <w:p w:rsidR="00972AB9" w:rsidRDefault="00972AB9" w:rsidP="00C57F55">
            <w:pPr>
              <w:shd w:val="clear" w:color="auto" w:fill="FFFFFF"/>
              <w:rPr>
                <w:rFonts w:ascii="Arial" w:hAnsi="Arial" w:cs="Arial"/>
                <w:sz w:val="18"/>
                <w:szCs w:val="18"/>
              </w:rPr>
            </w:pPr>
          </w:p>
        </w:tc>
        <w:tc>
          <w:tcPr>
            <w:tcW w:w="1260" w:type="dxa"/>
          </w:tcPr>
          <w:p w:rsidR="00972AB9" w:rsidRDefault="00972AB9" w:rsidP="001A7FDD">
            <w:pPr>
              <w:shd w:val="clear" w:color="auto" w:fill="FFFFFF"/>
              <w:rPr>
                <w:rFonts w:ascii="Arial" w:hAnsi="Arial" w:cs="Arial"/>
                <w:sz w:val="18"/>
                <w:szCs w:val="18"/>
              </w:rPr>
            </w:pPr>
          </w:p>
        </w:tc>
        <w:tc>
          <w:tcPr>
            <w:tcW w:w="1795" w:type="dxa"/>
          </w:tcPr>
          <w:p w:rsidR="00972AB9" w:rsidRDefault="00972AB9" w:rsidP="0047098A">
            <w:pPr>
              <w:shd w:val="clear" w:color="auto" w:fill="FFFFFF"/>
              <w:rPr>
                <w:rFonts w:ascii="Arial" w:hAnsi="Arial" w:cs="Arial"/>
                <w:sz w:val="18"/>
                <w:szCs w:val="18"/>
              </w:rPr>
            </w:pPr>
          </w:p>
        </w:tc>
      </w:tr>
      <w:tr w:rsidR="00972AB9" w:rsidRPr="00C57F55" w:rsidTr="00483E55">
        <w:tc>
          <w:tcPr>
            <w:tcW w:w="1975" w:type="dxa"/>
          </w:tcPr>
          <w:p w:rsidR="00972AB9" w:rsidRDefault="00972AB9" w:rsidP="00296B66">
            <w:pPr>
              <w:shd w:val="clear" w:color="auto" w:fill="FFFFFF"/>
              <w:rPr>
                <w:rFonts w:ascii="Arial" w:hAnsi="Arial" w:cs="Arial"/>
                <w:sz w:val="18"/>
                <w:szCs w:val="18"/>
              </w:rPr>
            </w:pPr>
            <w:r>
              <w:rPr>
                <w:rFonts w:ascii="Arial" w:hAnsi="Arial" w:cs="Arial"/>
                <w:sz w:val="18"/>
                <w:szCs w:val="18"/>
              </w:rPr>
              <w:t>Stock sellers got burned in May but volatility set to return in June</w:t>
            </w:r>
          </w:p>
        </w:tc>
        <w:tc>
          <w:tcPr>
            <w:tcW w:w="7200" w:type="dxa"/>
          </w:tcPr>
          <w:p w:rsidR="00972AB9" w:rsidRDefault="00972AB9" w:rsidP="00FB4848">
            <w:pPr>
              <w:shd w:val="clear" w:color="auto" w:fill="FFFFFF"/>
              <w:rPr>
                <w:rFonts w:ascii="Arial" w:hAnsi="Arial" w:cs="Arial"/>
                <w:sz w:val="18"/>
                <w:szCs w:val="18"/>
              </w:rPr>
            </w:pPr>
            <w:r>
              <w:rPr>
                <w:rFonts w:ascii="Arial" w:hAnsi="Arial" w:cs="Arial"/>
                <w:sz w:val="18"/>
                <w:szCs w:val="18"/>
              </w:rPr>
              <w:t>If you sold in May, you went away too early.  The Standard and Poor’s 500 stock index rolled to a 1.53% gain in May, and 1.80% with dividends reinvested.  For the three months ended May, the blue-chip index is up 8.53%, or 9.12%</w:t>
            </w:r>
            <w:r w:rsidR="00DB2F7D">
              <w:rPr>
                <w:rFonts w:ascii="Arial" w:hAnsi="Arial" w:cs="Arial"/>
                <w:sz w:val="18"/>
                <w:szCs w:val="18"/>
              </w:rPr>
              <w:t xml:space="preserve"> with dividends.</w:t>
            </w:r>
          </w:p>
          <w:p w:rsidR="00DB2F7D" w:rsidRDefault="00DB2F7D" w:rsidP="00FB4848">
            <w:pPr>
              <w:shd w:val="clear" w:color="auto" w:fill="FFFFFF"/>
              <w:rPr>
                <w:rFonts w:ascii="Arial" w:hAnsi="Arial" w:cs="Arial"/>
                <w:sz w:val="18"/>
                <w:szCs w:val="18"/>
              </w:rPr>
            </w:pPr>
          </w:p>
          <w:p w:rsidR="00DB2F7D" w:rsidRDefault="00DB2F7D" w:rsidP="00FB4848">
            <w:pPr>
              <w:shd w:val="clear" w:color="auto" w:fill="FFFFFF"/>
              <w:rPr>
                <w:rFonts w:ascii="Arial" w:hAnsi="Arial" w:cs="Arial"/>
                <w:sz w:val="18"/>
                <w:szCs w:val="18"/>
              </w:rPr>
            </w:pPr>
            <w:r>
              <w:rPr>
                <w:rFonts w:ascii="Arial" w:hAnsi="Arial" w:cs="Arial"/>
                <w:sz w:val="18"/>
                <w:szCs w:val="18"/>
              </w:rPr>
              <w:t>Information technology was May’s leader, gaining 5.28%, according to Howard Siverblatt, senior index analysts for S&amp;P Dow Jones.  Large-cap growth funds, for example, gained an average 2.24%, while tech funds gained 4.80%, according to Morningstar.</w:t>
            </w:r>
          </w:p>
          <w:p w:rsidR="00DB2F7D" w:rsidRDefault="00DB2F7D" w:rsidP="00FB4848">
            <w:pPr>
              <w:shd w:val="clear" w:color="auto" w:fill="FFFFFF"/>
              <w:rPr>
                <w:rFonts w:ascii="Arial" w:hAnsi="Arial" w:cs="Arial"/>
                <w:sz w:val="18"/>
                <w:szCs w:val="18"/>
              </w:rPr>
            </w:pPr>
          </w:p>
          <w:p w:rsidR="00DB2F7D" w:rsidRDefault="00DB2F7D" w:rsidP="00FB4848">
            <w:pPr>
              <w:shd w:val="clear" w:color="auto" w:fill="FFFFFF"/>
              <w:rPr>
                <w:rFonts w:ascii="Arial" w:hAnsi="Arial" w:cs="Arial"/>
                <w:sz w:val="18"/>
                <w:szCs w:val="18"/>
              </w:rPr>
            </w:pPr>
            <w:r>
              <w:rPr>
                <w:rFonts w:ascii="Arial" w:hAnsi="Arial" w:cs="Arial"/>
                <w:sz w:val="18"/>
                <w:szCs w:val="18"/>
              </w:rPr>
              <w:t>Energy was the biggest loser, down 1.17%, even though oil passed the $50 per barrel mark for the first time since November.  Energy funds fell 1.31%.</w:t>
            </w:r>
          </w:p>
          <w:p w:rsidR="00DB2F7D" w:rsidRDefault="00DB2F7D" w:rsidP="00FB4848">
            <w:pPr>
              <w:shd w:val="clear" w:color="auto" w:fill="FFFFFF"/>
              <w:rPr>
                <w:rFonts w:ascii="Arial" w:hAnsi="Arial" w:cs="Arial"/>
                <w:sz w:val="18"/>
                <w:szCs w:val="18"/>
              </w:rPr>
            </w:pPr>
          </w:p>
          <w:p w:rsidR="00DB2F7D" w:rsidRDefault="00DB2F7D" w:rsidP="00FB4848">
            <w:pPr>
              <w:shd w:val="clear" w:color="auto" w:fill="FFFFFF"/>
              <w:rPr>
                <w:rFonts w:ascii="Arial" w:hAnsi="Arial" w:cs="Arial"/>
                <w:sz w:val="18"/>
                <w:szCs w:val="18"/>
              </w:rPr>
            </w:pPr>
            <w:r>
              <w:rPr>
                <w:rFonts w:ascii="Arial" w:hAnsi="Arial" w:cs="Arial"/>
                <w:sz w:val="18"/>
                <w:szCs w:val="18"/>
              </w:rPr>
              <w:t>Commodities added a dose of misery to your portfolio: Managed futures funds fell 1.09%, Natural resources funds fell 2.79%, and gold funds plunged 10.75%.</w:t>
            </w:r>
          </w:p>
        </w:tc>
        <w:tc>
          <w:tcPr>
            <w:tcW w:w="2160" w:type="dxa"/>
          </w:tcPr>
          <w:p w:rsidR="00972AB9" w:rsidRDefault="00972AB9" w:rsidP="00C57F55">
            <w:pPr>
              <w:shd w:val="clear" w:color="auto" w:fill="FFFFFF"/>
              <w:rPr>
                <w:rFonts w:ascii="Arial" w:hAnsi="Arial" w:cs="Arial"/>
                <w:sz w:val="18"/>
                <w:szCs w:val="18"/>
              </w:rPr>
            </w:pPr>
            <w:r>
              <w:rPr>
                <w:rFonts w:ascii="Arial" w:hAnsi="Arial" w:cs="Arial"/>
                <w:sz w:val="18"/>
                <w:szCs w:val="18"/>
              </w:rPr>
              <w:t>Investment News</w:t>
            </w:r>
          </w:p>
        </w:tc>
        <w:tc>
          <w:tcPr>
            <w:tcW w:w="1260" w:type="dxa"/>
          </w:tcPr>
          <w:p w:rsidR="00972AB9" w:rsidRDefault="00972AB9" w:rsidP="001A7FDD">
            <w:pPr>
              <w:shd w:val="clear" w:color="auto" w:fill="FFFFFF"/>
              <w:rPr>
                <w:rFonts w:ascii="Arial" w:hAnsi="Arial" w:cs="Arial"/>
                <w:sz w:val="18"/>
                <w:szCs w:val="18"/>
              </w:rPr>
            </w:pPr>
            <w:r>
              <w:rPr>
                <w:rFonts w:ascii="Arial" w:hAnsi="Arial" w:cs="Arial"/>
                <w:sz w:val="18"/>
                <w:szCs w:val="18"/>
              </w:rPr>
              <w:t>06/03/2016</w:t>
            </w:r>
          </w:p>
        </w:tc>
        <w:tc>
          <w:tcPr>
            <w:tcW w:w="1795" w:type="dxa"/>
          </w:tcPr>
          <w:p w:rsidR="00972AB9" w:rsidRDefault="00972AB9" w:rsidP="0047098A">
            <w:pPr>
              <w:shd w:val="clear" w:color="auto" w:fill="FFFFFF"/>
              <w:rPr>
                <w:rFonts w:ascii="Arial" w:hAnsi="Arial" w:cs="Arial"/>
                <w:sz w:val="18"/>
                <w:szCs w:val="18"/>
              </w:rPr>
            </w:pPr>
            <w:r>
              <w:rPr>
                <w:rFonts w:ascii="Arial" w:hAnsi="Arial" w:cs="Arial"/>
                <w:sz w:val="18"/>
                <w:szCs w:val="18"/>
              </w:rPr>
              <w:t>John Waggoner</w:t>
            </w:r>
          </w:p>
        </w:tc>
      </w:tr>
      <w:tr w:rsidR="00117BDC" w:rsidRPr="00C57F55" w:rsidTr="00483E55">
        <w:tc>
          <w:tcPr>
            <w:tcW w:w="1975" w:type="dxa"/>
          </w:tcPr>
          <w:p w:rsidR="00117BDC" w:rsidRDefault="00117BDC" w:rsidP="00296B66">
            <w:pPr>
              <w:shd w:val="clear" w:color="auto" w:fill="FFFFFF"/>
              <w:rPr>
                <w:rFonts w:ascii="Arial" w:hAnsi="Arial" w:cs="Arial"/>
                <w:sz w:val="18"/>
                <w:szCs w:val="18"/>
              </w:rPr>
            </w:pPr>
          </w:p>
        </w:tc>
        <w:tc>
          <w:tcPr>
            <w:tcW w:w="7200" w:type="dxa"/>
          </w:tcPr>
          <w:p w:rsidR="00117BDC" w:rsidRDefault="00117BDC" w:rsidP="00FB4848">
            <w:pPr>
              <w:shd w:val="clear" w:color="auto" w:fill="FFFFFF"/>
              <w:rPr>
                <w:rFonts w:ascii="Arial" w:hAnsi="Arial" w:cs="Arial"/>
                <w:sz w:val="18"/>
                <w:szCs w:val="18"/>
              </w:rPr>
            </w:pPr>
          </w:p>
        </w:tc>
        <w:tc>
          <w:tcPr>
            <w:tcW w:w="2160" w:type="dxa"/>
          </w:tcPr>
          <w:p w:rsidR="00117BDC" w:rsidRDefault="00117BDC" w:rsidP="00C57F55">
            <w:pPr>
              <w:shd w:val="clear" w:color="auto" w:fill="FFFFFF"/>
              <w:rPr>
                <w:rFonts w:ascii="Arial" w:hAnsi="Arial" w:cs="Arial"/>
                <w:sz w:val="18"/>
                <w:szCs w:val="18"/>
              </w:rPr>
            </w:pPr>
          </w:p>
        </w:tc>
        <w:tc>
          <w:tcPr>
            <w:tcW w:w="1260" w:type="dxa"/>
          </w:tcPr>
          <w:p w:rsidR="00117BDC" w:rsidRDefault="00117BDC" w:rsidP="001A7FDD">
            <w:pPr>
              <w:shd w:val="clear" w:color="auto" w:fill="FFFFFF"/>
              <w:rPr>
                <w:rFonts w:ascii="Arial" w:hAnsi="Arial" w:cs="Arial"/>
                <w:sz w:val="18"/>
                <w:szCs w:val="18"/>
              </w:rPr>
            </w:pPr>
          </w:p>
        </w:tc>
        <w:tc>
          <w:tcPr>
            <w:tcW w:w="1795" w:type="dxa"/>
          </w:tcPr>
          <w:p w:rsidR="00117BDC" w:rsidRDefault="00117BDC" w:rsidP="0047098A">
            <w:pPr>
              <w:shd w:val="clear" w:color="auto" w:fill="FFFFFF"/>
              <w:rPr>
                <w:rFonts w:ascii="Arial" w:hAnsi="Arial" w:cs="Arial"/>
                <w:sz w:val="18"/>
                <w:szCs w:val="18"/>
              </w:rPr>
            </w:pPr>
          </w:p>
        </w:tc>
      </w:tr>
      <w:tr w:rsidR="00117BDC" w:rsidRPr="00C57F55" w:rsidTr="00483E55">
        <w:tc>
          <w:tcPr>
            <w:tcW w:w="1975" w:type="dxa"/>
          </w:tcPr>
          <w:p w:rsidR="00117BDC" w:rsidRDefault="00117BDC" w:rsidP="00296B66">
            <w:pPr>
              <w:shd w:val="clear" w:color="auto" w:fill="FFFFFF"/>
              <w:rPr>
                <w:rFonts w:ascii="Arial" w:hAnsi="Arial" w:cs="Arial"/>
                <w:sz w:val="18"/>
                <w:szCs w:val="18"/>
              </w:rPr>
            </w:pPr>
            <w:r>
              <w:rPr>
                <w:rFonts w:ascii="Arial" w:hAnsi="Arial" w:cs="Arial"/>
                <w:sz w:val="18"/>
                <w:szCs w:val="18"/>
              </w:rPr>
              <w:t>This Week in Review: Weak U.S. Payrolls Put Summer Rate Hike in Peril</w:t>
            </w:r>
          </w:p>
        </w:tc>
        <w:tc>
          <w:tcPr>
            <w:tcW w:w="7200" w:type="dxa"/>
          </w:tcPr>
          <w:p w:rsidR="00117BDC" w:rsidRDefault="00117BDC" w:rsidP="00FB4848">
            <w:pPr>
              <w:shd w:val="clear" w:color="auto" w:fill="FFFFFF"/>
              <w:rPr>
                <w:rFonts w:ascii="Arial" w:hAnsi="Arial" w:cs="Arial"/>
                <w:sz w:val="18"/>
                <w:szCs w:val="18"/>
              </w:rPr>
            </w:pPr>
            <w:r>
              <w:rPr>
                <w:rFonts w:ascii="Arial" w:hAnsi="Arial" w:cs="Arial"/>
                <w:sz w:val="18"/>
                <w:szCs w:val="18"/>
              </w:rPr>
              <w:t>Global Economic News</w:t>
            </w:r>
          </w:p>
          <w:p w:rsidR="00117BDC" w:rsidRDefault="00117BDC" w:rsidP="00FB4848">
            <w:pPr>
              <w:shd w:val="clear" w:color="auto" w:fill="FFFFFF"/>
              <w:rPr>
                <w:rFonts w:ascii="Arial" w:hAnsi="Arial" w:cs="Arial"/>
                <w:sz w:val="18"/>
                <w:szCs w:val="18"/>
              </w:rPr>
            </w:pPr>
          </w:p>
          <w:p w:rsidR="00117BDC" w:rsidRDefault="00117BDC" w:rsidP="00FB4848">
            <w:pPr>
              <w:shd w:val="clear" w:color="auto" w:fill="FFFFFF"/>
              <w:rPr>
                <w:rFonts w:ascii="Arial" w:hAnsi="Arial" w:cs="Arial"/>
                <w:sz w:val="18"/>
                <w:szCs w:val="18"/>
              </w:rPr>
            </w:pPr>
            <w:r>
              <w:rPr>
                <w:rFonts w:ascii="Arial" w:hAnsi="Arial" w:cs="Arial"/>
                <w:sz w:val="18"/>
                <w:szCs w:val="18"/>
              </w:rPr>
              <w:t xml:space="preserve">Weak payrolls could trip up Fed.  The Fed has been methodically building a case in recent weeks for a summer rate hike, but Friday’s weak employment report cast doubt that the Federal Open Market Committee (FOMC) will be able to follow through.  U.S. </w:t>
            </w:r>
            <w:r>
              <w:rPr>
                <w:rFonts w:ascii="Arial" w:hAnsi="Arial" w:cs="Arial"/>
                <w:sz w:val="18"/>
                <w:szCs w:val="18"/>
              </w:rPr>
              <w:lastRenderedPageBreak/>
              <w:t>nonfarm payrolls rose just 38,000 in May, while the weak April report was revised lower by an addiaddition41,000 jobs.  Although the unemployment rate dropped to 4.7%, the lowest level in this cycle, it fell mostly because participants dropped out of the labor force, not because more workers found jobs.</w:t>
            </w:r>
          </w:p>
          <w:p w:rsidR="00117BDC" w:rsidRDefault="00117BDC" w:rsidP="00FB4848">
            <w:pPr>
              <w:shd w:val="clear" w:color="auto" w:fill="FFFFFF"/>
              <w:rPr>
                <w:rFonts w:ascii="Arial" w:hAnsi="Arial" w:cs="Arial"/>
                <w:sz w:val="18"/>
                <w:szCs w:val="18"/>
              </w:rPr>
            </w:pPr>
          </w:p>
          <w:p w:rsidR="00117BDC" w:rsidRDefault="00117BDC" w:rsidP="00FB4848">
            <w:pPr>
              <w:shd w:val="clear" w:color="auto" w:fill="FFFFFF"/>
              <w:rPr>
                <w:rFonts w:ascii="Arial" w:hAnsi="Arial" w:cs="Arial"/>
                <w:sz w:val="18"/>
                <w:szCs w:val="18"/>
              </w:rPr>
            </w:pPr>
            <w:r>
              <w:rPr>
                <w:rFonts w:ascii="Arial" w:hAnsi="Arial" w:cs="Arial"/>
                <w:sz w:val="18"/>
                <w:szCs w:val="18"/>
              </w:rPr>
              <w:t>Growth modest, Fed says.  The Fed’s Beige Book, which sets the economic stage for the FOMC ahead of its meeting later this month, describes growth a</w:t>
            </w:r>
            <w:r w:rsidR="00387EB2">
              <w:rPr>
                <w:rFonts w:ascii="Arial" w:hAnsi="Arial" w:cs="Arial"/>
                <w:sz w:val="18"/>
                <w:szCs w:val="18"/>
              </w:rPr>
              <w:t>cross the U.S. as modest.  A few districts reported moderate growth, while two districts – Chicago and Kansas City – reported that it had slowed.</w:t>
            </w:r>
          </w:p>
          <w:p w:rsidR="00387EB2" w:rsidRDefault="00387EB2" w:rsidP="00FB4848">
            <w:pPr>
              <w:shd w:val="clear" w:color="auto" w:fill="FFFFFF"/>
              <w:rPr>
                <w:rFonts w:ascii="Arial" w:hAnsi="Arial" w:cs="Arial"/>
                <w:sz w:val="18"/>
                <w:szCs w:val="18"/>
              </w:rPr>
            </w:pPr>
          </w:p>
          <w:p w:rsidR="00387EB2" w:rsidRDefault="00387EB2" w:rsidP="00FB4848">
            <w:pPr>
              <w:shd w:val="clear" w:color="auto" w:fill="FFFFFF"/>
              <w:rPr>
                <w:rFonts w:ascii="Arial" w:hAnsi="Arial" w:cs="Arial"/>
                <w:sz w:val="18"/>
                <w:szCs w:val="18"/>
              </w:rPr>
            </w:pPr>
            <w:r>
              <w:rPr>
                <w:rFonts w:ascii="Arial" w:hAnsi="Arial" w:cs="Arial"/>
                <w:sz w:val="18"/>
                <w:szCs w:val="18"/>
              </w:rPr>
              <w:t>OPEC leaves Vienna without production agreement.  OPEC ministers failed to come to an agreement on production levels…</w:t>
            </w:r>
          </w:p>
          <w:p w:rsidR="00387EB2" w:rsidRDefault="00387EB2" w:rsidP="00FB4848">
            <w:pPr>
              <w:shd w:val="clear" w:color="auto" w:fill="FFFFFF"/>
              <w:rPr>
                <w:rFonts w:ascii="Arial" w:hAnsi="Arial" w:cs="Arial"/>
                <w:sz w:val="18"/>
                <w:szCs w:val="18"/>
              </w:rPr>
            </w:pPr>
          </w:p>
          <w:p w:rsidR="00387EB2" w:rsidRDefault="00387EB2" w:rsidP="00FB4848">
            <w:pPr>
              <w:shd w:val="clear" w:color="auto" w:fill="FFFFFF"/>
              <w:rPr>
                <w:rFonts w:ascii="Arial" w:hAnsi="Arial" w:cs="Arial"/>
                <w:sz w:val="18"/>
                <w:szCs w:val="18"/>
              </w:rPr>
            </w:pPr>
            <w:r>
              <w:rPr>
                <w:rFonts w:ascii="Arial" w:hAnsi="Arial" w:cs="Arial"/>
                <w:sz w:val="18"/>
                <w:szCs w:val="18"/>
              </w:rPr>
              <w:t>Brazil remains in recession.  Gross domestic product in Latin America’s largest economy contracted by 5.4% in the first quarter of 2016, Brazil reported this week.  Brazil’s recession is the longest since the 1930’s, fueled largely by a collapse in commodity prices.</w:t>
            </w:r>
          </w:p>
          <w:p w:rsidR="00387EB2" w:rsidRDefault="00387EB2" w:rsidP="00FB4848">
            <w:pPr>
              <w:shd w:val="clear" w:color="auto" w:fill="FFFFFF"/>
              <w:rPr>
                <w:rFonts w:ascii="Arial" w:hAnsi="Arial" w:cs="Arial"/>
                <w:sz w:val="18"/>
                <w:szCs w:val="18"/>
              </w:rPr>
            </w:pPr>
          </w:p>
          <w:p w:rsidR="00387EB2" w:rsidRDefault="00387EB2" w:rsidP="00FB4848">
            <w:pPr>
              <w:shd w:val="clear" w:color="auto" w:fill="FFFFFF"/>
              <w:rPr>
                <w:rFonts w:ascii="Arial" w:hAnsi="Arial" w:cs="Arial"/>
                <w:sz w:val="18"/>
                <w:szCs w:val="18"/>
              </w:rPr>
            </w:pPr>
            <w:r>
              <w:rPr>
                <w:rFonts w:ascii="Arial" w:hAnsi="Arial" w:cs="Arial"/>
                <w:sz w:val="18"/>
                <w:szCs w:val="18"/>
              </w:rPr>
              <w:t>OECD global growth forecast lowered.  The Organization for Economic Cooperation and Development lowered its forecast for global growth in 2016 to 3.0% from its previous 3.3% outlook.</w:t>
            </w:r>
          </w:p>
        </w:tc>
        <w:tc>
          <w:tcPr>
            <w:tcW w:w="2160" w:type="dxa"/>
          </w:tcPr>
          <w:p w:rsidR="00117BDC" w:rsidRDefault="00117BDC" w:rsidP="00C57F55">
            <w:pPr>
              <w:shd w:val="clear" w:color="auto" w:fill="FFFFFF"/>
              <w:rPr>
                <w:rFonts w:ascii="Arial" w:hAnsi="Arial" w:cs="Arial"/>
                <w:sz w:val="18"/>
                <w:szCs w:val="18"/>
              </w:rPr>
            </w:pPr>
            <w:r>
              <w:rPr>
                <w:rFonts w:ascii="Arial" w:hAnsi="Arial" w:cs="Arial"/>
                <w:sz w:val="18"/>
                <w:szCs w:val="18"/>
              </w:rPr>
              <w:lastRenderedPageBreak/>
              <w:t>MFS Investments</w:t>
            </w:r>
          </w:p>
        </w:tc>
        <w:tc>
          <w:tcPr>
            <w:tcW w:w="1260" w:type="dxa"/>
          </w:tcPr>
          <w:p w:rsidR="00117BDC" w:rsidRDefault="00117BDC" w:rsidP="001A7FDD">
            <w:pPr>
              <w:shd w:val="clear" w:color="auto" w:fill="FFFFFF"/>
              <w:rPr>
                <w:rFonts w:ascii="Arial" w:hAnsi="Arial" w:cs="Arial"/>
                <w:sz w:val="18"/>
                <w:szCs w:val="18"/>
              </w:rPr>
            </w:pPr>
            <w:r>
              <w:rPr>
                <w:rFonts w:ascii="Arial" w:hAnsi="Arial" w:cs="Arial"/>
                <w:sz w:val="18"/>
                <w:szCs w:val="18"/>
              </w:rPr>
              <w:t>06/03/2016</w:t>
            </w:r>
          </w:p>
        </w:tc>
        <w:tc>
          <w:tcPr>
            <w:tcW w:w="1795" w:type="dxa"/>
          </w:tcPr>
          <w:p w:rsidR="00117BDC" w:rsidRDefault="00117BDC" w:rsidP="0047098A">
            <w:pPr>
              <w:shd w:val="clear" w:color="auto" w:fill="FFFFFF"/>
              <w:rPr>
                <w:rFonts w:ascii="Arial" w:hAnsi="Arial" w:cs="Arial"/>
                <w:sz w:val="18"/>
                <w:szCs w:val="18"/>
              </w:rPr>
            </w:pPr>
            <w:r>
              <w:rPr>
                <w:rFonts w:ascii="Arial" w:hAnsi="Arial" w:cs="Arial"/>
                <w:sz w:val="18"/>
                <w:szCs w:val="18"/>
              </w:rPr>
              <w:t>James Swanson, Chief Investment Strategist</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4E36E4" w:rsidP="00296B66">
            <w:pPr>
              <w:shd w:val="clear" w:color="auto" w:fill="FFFFFF"/>
              <w:rPr>
                <w:rFonts w:ascii="Arial" w:hAnsi="Arial" w:cs="Arial"/>
                <w:sz w:val="18"/>
                <w:szCs w:val="18"/>
              </w:rPr>
            </w:pPr>
            <w:r>
              <w:rPr>
                <w:rFonts w:ascii="Arial" w:hAnsi="Arial" w:cs="Arial"/>
                <w:sz w:val="18"/>
                <w:szCs w:val="18"/>
              </w:rPr>
              <w:t>Bank Stocks Fall With Rate Hopes</w:t>
            </w:r>
          </w:p>
          <w:p w:rsidR="004E36E4" w:rsidRPr="004E36E4" w:rsidRDefault="004E36E4" w:rsidP="00296B66">
            <w:pPr>
              <w:shd w:val="clear" w:color="auto" w:fill="FFFFFF"/>
              <w:rPr>
                <w:rFonts w:ascii="Arial" w:hAnsi="Arial" w:cs="Arial"/>
                <w:i/>
                <w:sz w:val="18"/>
                <w:szCs w:val="18"/>
              </w:rPr>
            </w:pPr>
            <w:r>
              <w:rPr>
                <w:rFonts w:ascii="Arial" w:hAnsi="Arial" w:cs="Arial"/>
                <w:i/>
                <w:sz w:val="18"/>
                <w:szCs w:val="18"/>
              </w:rPr>
              <w:t>Weak jobs data dim outlook for a summer lift by Fed to boost profits from lending</w:t>
            </w:r>
          </w:p>
        </w:tc>
        <w:tc>
          <w:tcPr>
            <w:tcW w:w="7200" w:type="dxa"/>
          </w:tcPr>
          <w:p w:rsidR="004E36E4" w:rsidRDefault="004E36E4" w:rsidP="00FB4848">
            <w:pPr>
              <w:shd w:val="clear" w:color="auto" w:fill="FFFFFF"/>
              <w:rPr>
                <w:rFonts w:ascii="Arial" w:hAnsi="Arial" w:cs="Arial"/>
                <w:sz w:val="18"/>
                <w:szCs w:val="18"/>
              </w:rPr>
            </w:pPr>
            <w:r>
              <w:rPr>
                <w:rFonts w:ascii="Arial" w:hAnsi="Arial" w:cs="Arial"/>
                <w:sz w:val="18"/>
                <w:szCs w:val="18"/>
              </w:rPr>
              <w:t>Investors punished financial stocks again following Friday’s soft U.S. jobs report, highlighting their vulnerability to even modest shifts in the economic outlook.</w:t>
            </w:r>
          </w:p>
          <w:p w:rsidR="004E36E4" w:rsidRDefault="004E36E4" w:rsidP="00FB4848">
            <w:pPr>
              <w:shd w:val="clear" w:color="auto" w:fill="FFFFFF"/>
              <w:rPr>
                <w:rFonts w:ascii="Arial" w:hAnsi="Arial" w:cs="Arial"/>
                <w:sz w:val="18"/>
                <w:szCs w:val="18"/>
              </w:rPr>
            </w:pPr>
          </w:p>
          <w:p w:rsidR="004E36E4" w:rsidRDefault="004E36E4" w:rsidP="00FB4848">
            <w:pPr>
              <w:shd w:val="clear" w:color="auto" w:fill="FFFFFF"/>
              <w:rPr>
                <w:rFonts w:ascii="Arial" w:hAnsi="Arial" w:cs="Arial"/>
                <w:sz w:val="18"/>
                <w:szCs w:val="18"/>
              </w:rPr>
            </w:pPr>
            <w:r>
              <w:rPr>
                <w:rFonts w:ascii="Arial" w:hAnsi="Arial" w:cs="Arial"/>
                <w:sz w:val="18"/>
                <w:szCs w:val="18"/>
              </w:rPr>
              <w:t xml:space="preserve">Share of Bank of America Corp. and Citigroup Inc. fell more than 3% after Labor Department data showed the U.S. created 38,000 jobs last month, a fraction of the 158,000 expected by economists. </w:t>
            </w:r>
          </w:p>
        </w:tc>
        <w:tc>
          <w:tcPr>
            <w:tcW w:w="2160" w:type="dxa"/>
          </w:tcPr>
          <w:p w:rsidR="00386612" w:rsidRDefault="004E36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4E36E4" w:rsidP="001A7FDD">
            <w:pPr>
              <w:shd w:val="clear" w:color="auto" w:fill="FFFFFF"/>
              <w:rPr>
                <w:rFonts w:ascii="Arial" w:hAnsi="Arial" w:cs="Arial"/>
                <w:sz w:val="18"/>
                <w:szCs w:val="18"/>
              </w:rPr>
            </w:pPr>
            <w:r>
              <w:rPr>
                <w:rFonts w:ascii="Arial" w:hAnsi="Arial" w:cs="Arial"/>
                <w:sz w:val="18"/>
                <w:szCs w:val="18"/>
              </w:rPr>
              <w:t>06/04/2016</w:t>
            </w:r>
          </w:p>
        </w:tc>
        <w:tc>
          <w:tcPr>
            <w:tcW w:w="1795" w:type="dxa"/>
          </w:tcPr>
          <w:p w:rsidR="00386612" w:rsidRDefault="004E36E4" w:rsidP="0047098A">
            <w:pPr>
              <w:shd w:val="clear" w:color="auto" w:fill="FFFFFF"/>
              <w:rPr>
                <w:rFonts w:ascii="Arial" w:hAnsi="Arial" w:cs="Arial"/>
                <w:sz w:val="18"/>
                <w:szCs w:val="18"/>
              </w:rPr>
            </w:pPr>
            <w:r>
              <w:rPr>
                <w:rFonts w:ascii="Arial" w:hAnsi="Arial" w:cs="Arial"/>
                <w:sz w:val="18"/>
                <w:szCs w:val="18"/>
              </w:rPr>
              <w:t>Ben Eisen</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FC37A7" w:rsidP="00296B66">
            <w:pPr>
              <w:shd w:val="clear" w:color="auto" w:fill="FFFFFF"/>
              <w:rPr>
                <w:rFonts w:ascii="Arial" w:hAnsi="Arial" w:cs="Arial"/>
                <w:sz w:val="18"/>
                <w:szCs w:val="18"/>
              </w:rPr>
            </w:pPr>
            <w:r>
              <w:rPr>
                <w:rFonts w:ascii="Arial" w:hAnsi="Arial" w:cs="Arial"/>
                <w:sz w:val="18"/>
                <w:szCs w:val="18"/>
              </w:rPr>
              <w:t>Weak Hiring Dims Outlook For the Fed</w:t>
            </w:r>
          </w:p>
        </w:tc>
        <w:tc>
          <w:tcPr>
            <w:tcW w:w="7200" w:type="dxa"/>
          </w:tcPr>
          <w:p w:rsidR="00386612" w:rsidRDefault="00FC37A7" w:rsidP="00FB4848">
            <w:pPr>
              <w:shd w:val="clear" w:color="auto" w:fill="FFFFFF"/>
              <w:rPr>
                <w:rFonts w:ascii="Arial" w:hAnsi="Arial" w:cs="Arial"/>
                <w:sz w:val="18"/>
                <w:szCs w:val="18"/>
              </w:rPr>
            </w:pPr>
            <w:r>
              <w:rPr>
                <w:rFonts w:ascii="Arial" w:hAnsi="Arial" w:cs="Arial"/>
                <w:sz w:val="18"/>
                <w:szCs w:val="18"/>
              </w:rPr>
              <w:t>The U.S. job market notched its weakest monthly gain in more than five years, knocking down expectations for a Federal Reserve rate increase and stirring worries about the seven-year-old economic expansion.</w:t>
            </w:r>
          </w:p>
          <w:p w:rsidR="00FC37A7" w:rsidRDefault="00FC37A7" w:rsidP="00FB4848">
            <w:pPr>
              <w:shd w:val="clear" w:color="auto" w:fill="FFFFFF"/>
              <w:rPr>
                <w:rFonts w:ascii="Arial" w:hAnsi="Arial" w:cs="Arial"/>
                <w:sz w:val="18"/>
                <w:szCs w:val="18"/>
              </w:rPr>
            </w:pPr>
          </w:p>
          <w:p w:rsidR="00FC37A7" w:rsidRDefault="00FC37A7" w:rsidP="00FB4848">
            <w:pPr>
              <w:shd w:val="clear" w:color="auto" w:fill="FFFFFF"/>
              <w:rPr>
                <w:rFonts w:ascii="Arial" w:hAnsi="Arial" w:cs="Arial"/>
                <w:sz w:val="18"/>
                <w:szCs w:val="18"/>
              </w:rPr>
            </w:pPr>
            <w:r>
              <w:rPr>
                <w:rFonts w:ascii="Arial" w:hAnsi="Arial" w:cs="Arial"/>
                <w:sz w:val="18"/>
                <w:szCs w:val="18"/>
              </w:rPr>
              <w:t>Employers added 38,000 jobs in May, the weakest performance since September 2010, the Labor Department said Friday.  The unemployment rate, obtained from a separate survey of households, fell to 4.7% from 5% in April largely due to a steep decline in labor-force participation.</w:t>
            </w:r>
          </w:p>
          <w:p w:rsidR="00FC37A7" w:rsidRDefault="00FC37A7" w:rsidP="00FB4848">
            <w:pPr>
              <w:shd w:val="clear" w:color="auto" w:fill="FFFFFF"/>
              <w:rPr>
                <w:rFonts w:ascii="Arial" w:hAnsi="Arial" w:cs="Arial"/>
                <w:sz w:val="18"/>
                <w:szCs w:val="18"/>
              </w:rPr>
            </w:pPr>
          </w:p>
          <w:p w:rsidR="00FC37A7" w:rsidRDefault="00FC37A7" w:rsidP="00FB4848">
            <w:pPr>
              <w:shd w:val="clear" w:color="auto" w:fill="FFFFFF"/>
              <w:rPr>
                <w:rFonts w:ascii="Arial" w:hAnsi="Arial" w:cs="Arial"/>
                <w:sz w:val="18"/>
                <w:szCs w:val="18"/>
              </w:rPr>
            </w:pPr>
            <w:r>
              <w:rPr>
                <w:rFonts w:ascii="Arial" w:hAnsi="Arial" w:cs="Arial"/>
                <w:sz w:val="18"/>
                <w:szCs w:val="18"/>
              </w:rPr>
              <w:t>The weaker-than-expected report diminished the likelihood of a move by the Fed at its June 14-15 meeting and also dragged down expectations tied to the July meeting.</w:t>
            </w:r>
          </w:p>
        </w:tc>
        <w:tc>
          <w:tcPr>
            <w:tcW w:w="2160" w:type="dxa"/>
          </w:tcPr>
          <w:p w:rsidR="00386612" w:rsidRDefault="00FC37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FC37A7" w:rsidP="001A7FDD">
            <w:pPr>
              <w:shd w:val="clear" w:color="auto" w:fill="FFFFFF"/>
              <w:rPr>
                <w:rFonts w:ascii="Arial" w:hAnsi="Arial" w:cs="Arial"/>
                <w:sz w:val="18"/>
                <w:szCs w:val="18"/>
              </w:rPr>
            </w:pPr>
            <w:r>
              <w:rPr>
                <w:rFonts w:ascii="Arial" w:hAnsi="Arial" w:cs="Arial"/>
                <w:sz w:val="18"/>
                <w:szCs w:val="18"/>
              </w:rPr>
              <w:t>06/04-05/2016</w:t>
            </w:r>
          </w:p>
        </w:tc>
        <w:tc>
          <w:tcPr>
            <w:tcW w:w="1795" w:type="dxa"/>
          </w:tcPr>
          <w:p w:rsidR="00386612" w:rsidRDefault="00FC37A7" w:rsidP="0047098A">
            <w:pPr>
              <w:shd w:val="clear" w:color="auto" w:fill="FFFFFF"/>
              <w:rPr>
                <w:rFonts w:ascii="Arial" w:hAnsi="Arial" w:cs="Arial"/>
                <w:sz w:val="18"/>
                <w:szCs w:val="18"/>
              </w:rPr>
            </w:pPr>
            <w:r>
              <w:rPr>
                <w:rFonts w:ascii="Arial" w:hAnsi="Arial" w:cs="Arial"/>
                <w:sz w:val="18"/>
                <w:szCs w:val="18"/>
              </w:rPr>
              <w:t>Harriet Torry</w:t>
            </w:r>
          </w:p>
        </w:tc>
      </w:tr>
      <w:tr w:rsidR="00387EB2" w:rsidRPr="00C57F55" w:rsidTr="00483E55">
        <w:tc>
          <w:tcPr>
            <w:tcW w:w="1975" w:type="dxa"/>
          </w:tcPr>
          <w:p w:rsidR="00387EB2" w:rsidRDefault="00387EB2" w:rsidP="00296B66">
            <w:pPr>
              <w:shd w:val="clear" w:color="auto" w:fill="FFFFFF"/>
              <w:rPr>
                <w:rFonts w:ascii="Arial" w:hAnsi="Arial" w:cs="Arial"/>
                <w:sz w:val="18"/>
                <w:szCs w:val="18"/>
              </w:rPr>
            </w:pPr>
          </w:p>
        </w:tc>
        <w:tc>
          <w:tcPr>
            <w:tcW w:w="7200" w:type="dxa"/>
          </w:tcPr>
          <w:p w:rsidR="00387EB2" w:rsidRDefault="00387EB2" w:rsidP="00FB4848">
            <w:pPr>
              <w:shd w:val="clear" w:color="auto" w:fill="FFFFFF"/>
              <w:rPr>
                <w:rFonts w:ascii="Arial" w:hAnsi="Arial" w:cs="Arial"/>
                <w:sz w:val="18"/>
                <w:szCs w:val="18"/>
              </w:rPr>
            </w:pPr>
          </w:p>
        </w:tc>
        <w:tc>
          <w:tcPr>
            <w:tcW w:w="2160" w:type="dxa"/>
          </w:tcPr>
          <w:p w:rsidR="00387EB2" w:rsidRDefault="00387EB2" w:rsidP="00C57F55">
            <w:pPr>
              <w:shd w:val="clear" w:color="auto" w:fill="FFFFFF"/>
              <w:rPr>
                <w:rFonts w:ascii="Arial" w:hAnsi="Arial" w:cs="Arial"/>
                <w:sz w:val="18"/>
                <w:szCs w:val="18"/>
              </w:rPr>
            </w:pPr>
          </w:p>
        </w:tc>
        <w:tc>
          <w:tcPr>
            <w:tcW w:w="1260" w:type="dxa"/>
          </w:tcPr>
          <w:p w:rsidR="00387EB2" w:rsidRDefault="00387EB2" w:rsidP="001A7FDD">
            <w:pPr>
              <w:shd w:val="clear" w:color="auto" w:fill="FFFFFF"/>
              <w:rPr>
                <w:rFonts w:ascii="Arial" w:hAnsi="Arial" w:cs="Arial"/>
                <w:sz w:val="18"/>
                <w:szCs w:val="18"/>
              </w:rPr>
            </w:pPr>
          </w:p>
        </w:tc>
        <w:tc>
          <w:tcPr>
            <w:tcW w:w="1795" w:type="dxa"/>
          </w:tcPr>
          <w:p w:rsidR="00387EB2" w:rsidRDefault="00387EB2" w:rsidP="0047098A">
            <w:pPr>
              <w:shd w:val="clear" w:color="auto" w:fill="FFFFFF"/>
              <w:rPr>
                <w:rFonts w:ascii="Arial" w:hAnsi="Arial" w:cs="Arial"/>
                <w:sz w:val="18"/>
                <w:szCs w:val="18"/>
              </w:rPr>
            </w:pPr>
          </w:p>
        </w:tc>
      </w:tr>
      <w:tr w:rsidR="00387EB2" w:rsidRPr="00C57F55" w:rsidTr="00483E55">
        <w:tc>
          <w:tcPr>
            <w:tcW w:w="1975" w:type="dxa"/>
          </w:tcPr>
          <w:p w:rsidR="00387EB2" w:rsidRDefault="00387EB2" w:rsidP="00296B66">
            <w:pPr>
              <w:shd w:val="clear" w:color="auto" w:fill="FFFFFF"/>
              <w:rPr>
                <w:rFonts w:ascii="Arial" w:hAnsi="Arial" w:cs="Arial"/>
                <w:sz w:val="18"/>
                <w:szCs w:val="18"/>
              </w:rPr>
            </w:pPr>
            <w:r>
              <w:rPr>
                <w:rFonts w:ascii="Arial" w:hAnsi="Arial" w:cs="Arial"/>
                <w:sz w:val="18"/>
                <w:szCs w:val="18"/>
              </w:rPr>
              <w:t>Just Once Before</w:t>
            </w:r>
          </w:p>
        </w:tc>
        <w:tc>
          <w:tcPr>
            <w:tcW w:w="7200" w:type="dxa"/>
          </w:tcPr>
          <w:p w:rsidR="00387EB2" w:rsidRDefault="00387EB2" w:rsidP="00FB4848">
            <w:pPr>
              <w:shd w:val="clear" w:color="auto" w:fill="FFFFFF"/>
              <w:rPr>
                <w:rFonts w:ascii="Arial" w:hAnsi="Arial" w:cs="Arial"/>
                <w:sz w:val="18"/>
                <w:szCs w:val="18"/>
              </w:rPr>
            </w:pPr>
            <w:r>
              <w:rPr>
                <w:rFonts w:ascii="Arial" w:hAnsi="Arial" w:cs="Arial"/>
                <w:sz w:val="18"/>
                <w:szCs w:val="18"/>
              </w:rPr>
              <w:t>The ongoing bull market for the S&amp;P 500 stock index will reach 87 months in length (i.e., 7 years and 3 months) as of the close of trading this Thursday (06/09/16).  The bull run, the index’s 11</w:t>
            </w:r>
            <w:r w:rsidRPr="00387EB2">
              <w:rPr>
                <w:rFonts w:ascii="Arial" w:hAnsi="Arial" w:cs="Arial"/>
                <w:sz w:val="18"/>
                <w:szCs w:val="18"/>
                <w:vertAlign w:val="superscript"/>
              </w:rPr>
              <w:t>th</w:t>
            </w:r>
            <w:r>
              <w:rPr>
                <w:rFonts w:ascii="Arial" w:hAnsi="Arial" w:cs="Arial"/>
                <w:sz w:val="18"/>
                <w:szCs w:val="18"/>
              </w:rPr>
              <w:t xml:space="preserve"> 1950, is just the 2</w:t>
            </w:r>
            <w:r w:rsidRPr="00387EB2">
              <w:rPr>
                <w:rFonts w:ascii="Arial" w:hAnsi="Arial" w:cs="Arial"/>
                <w:sz w:val="18"/>
                <w:szCs w:val="18"/>
                <w:vertAlign w:val="superscript"/>
              </w:rPr>
              <w:t>nd</w:t>
            </w:r>
            <w:r>
              <w:rPr>
                <w:rFonts w:ascii="Arial" w:hAnsi="Arial" w:cs="Arial"/>
                <w:sz w:val="18"/>
                <w:szCs w:val="18"/>
              </w:rPr>
              <w:t xml:space="preserve"> bull since 1950 to reach 87 months in length.  The S&amp;P 500 consists of 500 stocks chosen for market size, liquidity and industry group representation.  It is a market value weighted index with each stock’s weight in the index proportionate to its market value.</w:t>
            </w:r>
          </w:p>
        </w:tc>
        <w:tc>
          <w:tcPr>
            <w:tcW w:w="2160" w:type="dxa"/>
          </w:tcPr>
          <w:p w:rsidR="00387EB2" w:rsidRDefault="00387EB2" w:rsidP="00C57F55">
            <w:pPr>
              <w:shd w:val="clear" w:color="auto" w:fill="FFFFFF"/>
              <w:rPr>
                <w:rFonts w:ascii="Arial" w:hAnsi="Arial" w:cs="Arial"/>
                <w:sz w:val="18"/>
                <w:szCs w:val="18"/>
              </w:rPr>
            </w:pPr>
            <w:r>
              <w:rPr>
                <w:rFonts w:ascii="Arial" w:hAnsi="Arial" w:cs="Arial"/>
                <w:sz w:val="18"/>
                <w:szCs w:val="18"/>
              </w:rPr>
              <w:t>Direxion Investments</w:t>
            </w:r>
          </w:p>
        </w:tc>
        <w:tc>
          <w:tcPr>
            <w:tcW w:w="1260" w:type="dxa"/>
          </w:tcPr>
          <w:p w:rsidR="00387EB2" w:rsidRDefault="00387EB2" w:rsidP="001A7FDD">
            <w:pPr>
              <w:shd w:val="clear" w:color="auto" w:fill="FFFFFF"/>
              <w:rPr>
                <w:rFonts w:ascii="Arial" w:hAnsi="Arial" w:cs="Arial"/>
                <w:sz w:val="18"/>
                <w:szCs w:val="18"/>
              </w:rPr>
            </w:pPr>
            <w:r>
              <w:rPr>
                <w:rFonts w:ascii="Arial" w:hAnsi="Arial" w:cs="Arial"/>
                <w:sz w:val="18"/>
                <w:szCs w:val="18"/>
              </w:rPr>
              <w:t>06/06/2016</w:t>
            </w:r>
          </w:p>
        </w:tc>
        <w:tc>
          <w:tcPr>
            <w:tcW w:w="1795" w:type="dxa"/>
          </w:tcPr>
          <w:p w:rsidR="00387EB2" w:rsidRDefault="00387EB2" w:rsidP="0047098A">
            <w:pPr>
              <w:shd w:val="clear" w:color="auto" w:fill="FFFFFF"/>
              <w:rPr>
                <w:rFonts w:ascii="Arial" w:hAnsi="Arial" w:cs="Arial"/>
                <w:sz w:val="18"/>
                <w:szCs w:val="18"/>
              </w:rPr>
            </w:pPr>
            <w:r>
              <w:rPr>
                <w:rFonts w:ascii="Arial" w:hAnsi="Arial" w:cs="Arial"/>
                <w:sz w:val="18"/>
                <w:szCs w:val="18"/>
              </w:rPr>
              <w:t>BTN Research</w:t>
            </w:r>
          </w:p>
        </w:tc>
      </w:tr>
      <w:tr w:rsidR="00117BDC" w:rsidRPr="00C57F55" w:rsidTr="00483E55">
        <w:tc>
          <w:tcPr>
            <w:tcW w:w="1975" w:type="dxa"/>
          </w:tcPr>
          <w:p w:rsidR="00117BDC" w:rsidRDefault="00117BDC" w:rsidP="00296B66">
            <w:pPr>
              <w:shd w:val="clear" w:color="auto" w:fill="FFFFFF"/>
              <w:rPr>
                <w:rFonts w:ascii="Arial" w:hAnsi="Arial" w:cs="Arial"/>
                <w:sz w:val="18"/>
                <w:szCs w:val="18"/>
              </w:rPr>
            </w:pPr>
          </w:p>
        </w:tc>
        <w:tc>
          <w:tcPr>
            <w:tcW w:w="7200" w:type="dxa"/>
          </w:tcPr>
          <w:p w:rsidR="00117BDC" w:rsidRDefault="00117BDC" w:rsidP="00FB4848">
            <w:pPr>
              <w:shd w:val="clear" w:color="auto" w:fill="FFFFFF"/>
              <w:rPr>
                <w:rFonts w:ascii="Arial" w:hAnsi="Arial" w:cs="Arial"/>
                <w:sz w:val="18"/>
                <w:szCs w:val="18"/>
              </w:rPr>
            </w:pPr>
          </w:p>
        </w:tc>
        <w:tc>
          <w:tcPr>
            <w:tcW w:w="2160" w:type="dxa"/>
          </w:tcPr>
          <w:p w:rsidR="00117BDC" w:rsidRDefault="00117BDC" w:rsidP="00C57F55">
            <w:pPr>
              <w:shd w:val="clear" w:color="auto" w:fill="FFFFFF"/>
              <w:rPr>
                <w:rFonts w:ascii="Arial" w:hAnsi="Arial" w:cs="Arial"/>
                <w:sz w:val="18"/>
                <w:szCs w:val="18"/>
              </w:rPr>
            </w:pPr>
          </w:p>
        </w:tc>
        <w:tc>
          <w:tcPr>
            <w:tcW w:w="1260" w:type="dxa"/>
          </w:tcPr>
          <w:p w:rsidR="00117BDC" w:rsidRDefault="00117BDC" w:rsidP="001A7FDD">
            <w:pPr>
              <w:shd w:val="clear" w:color="auto" w:fill="FFFFFF"/>
              <w:rPr>
                <w:rFonts w:ascii="Arial" w:hAnsi="Arial" w:cs="Arial"/>
                <w:sz w:val="18"/>
                <w:szCs w:val="18"/>
              </w:rPr>
            </w:pPr>
          </w:p>
        </w:tc>
        <w:tc>
          <w:tcPr>
            <w:tcW w:w="1795" w:type="dxa"/>
          </w:tcPr>
          <w:p w:rsidR="00117BDC" w:rsidRDefault="00117BDC" w:rsidP="0047098A">
            <w:pPr>
              <w:shd w:val="clear" w:color="auto" w:fill="FFFFFF"/>
              <w:rPr>
                <w:rFonts w:ascii="Arial" w:hAnsi="Arial" w:cs="Arial"/>
                <w:sz w:val="18"/>
                <w:szCs w:val="18"/>
              </w:rPr>
            </w:pPr>
          </w:p>
        </w:tc>
      </w:tr>
      <w:tr w:rsidR="00386612" w:rsidRPr="00C57F55" w:rsidTr="00483E55">
        <w:tc>
          <w:tcPr>
            <w:tcW w:w="1975" w:type="dxa"/>
          </w:tcPr>
          <w:p w:rsidR="00386612" w:rsidRDefault="00FC37A7" w:rsidP="00296B66">
            <w:pPr>
              <w:shd w:val="clear" w:color="auto" w:fill="FFFFFF"/>
              <w:rPr>
                <w:rFonts w:ascii="Arial" w:hAnsi="Arial" w:cs="Arial"/>
                <w:sz w:val="18"/>
                <w:szCs w:val="18"/>
              </w:rPr>
            </w:pPr>
            <w:r>
              <w:rPr>
                <w:rFonts w:ascii="Arial" w:hAnsi="Arial" w:cs="Arial"/>
                <w:sz w:val="18"/>
                <w:szCs w:val="18"/>
              </w:rPr>
              <w:lastRenderedPageBreak/>
              <w:t>Fed Back in Wait-See Mode</w:t>
            </w:r>
          </w:p>
          <w:p w:rsidR="00FC37A7" w:rsidRPr="00FC37A7" w:rsidRDefault="00FC37A7" w:rsidP="00296B66">
            <w:pPr>
              <w:shd w:val="clear" w:color="auto" w:fill="FFFFFF"/>
              <w:rPr>
                <w:rFonts w:ascii="Arial" w:hAnsi="Arial" w:cs="Arial"/>
                <w:i/>
                <w:sz w:val="18"/>
                <w:szCs w:val="18"/>
              </w:rPr>
            </w:pPr>
            <w:r>
              <w:rPr>
                <w:rFonts w:ascii="Arial" w:hAnsi="Arial" w:cs="Arial"/>
                <w:i/>
                <w:sz w:val="18"/>
                <w:szCs w:val="18"/>
              </w:rPr>
              <w:t>Bank officials want economy to stay on track before raising interest rates again</w:t>
            </w:r>
          </w:p>
        </w:tc>
        <w:tc>
          <w:tcPr>
            <w:tcW w:w="7200" w:type="dxa"/>
          </w:tcPr>
          <w:p w:rsidR="00386612" w:rsidRDefault="00FC37A7" w:rsidP="00FB4848">
            <w:pPr>
              <w:shd w:val="clear" w:color="auto" w:fill="FFFFFF"/>
              <w:rPr>
                <w:rFonts w:ascii="Arial" w:hAnsi="Arial" w:cs="Arial"/>
                <w:sz w:val="18"/>
                <w:szCs w:val="18"/>
              </w:rPr>
            </w:pPr>
            <w:r>
              <w:rPr>
                <w:rFonts w:ascii="Arial" w:hAnsi="Arial" w:cs="Arial"/>
                <w:sz w:val="18"/>
                <w:szCs w:val="18"/>
              </w:rPr>
              <w:t>The Federal Reserve’s plans for boosting short-term interest rates went on hold after Friday’s dismal jobs report, with central bank officials now wanting to see whether the economy remains on track before they make a move.</w:t>
            </w:r>
          </w:p>
          <w:p w:rsidR="00FC37A7" w:rsidRDefault="00FC37A7" w:rsidP="00FB4848">
            <w:pPr>
              <w:shd w:val="clear" w:color="auto" w:fill="FFFFFF"/>
              <w:rPr>
                <w:rFonts w:ascii="Arial" w:hAnsi="Arial" w:cs="Arial"/>
                <w:sz w:val="18"/>
                <w:szCs w:val="18"/>
              </w:rPr>
            </w:pPr>
          </w:p>
          <w:p w:rsidR="00FC37A7" w:rsidRDefault="00FC37A7" w:rsidP="00FB4848">
            <w:pPr>
              <w:shd w:val="clear" w:color="auto" w:fill="FFFFFF"/>
              <w:rPr>
                <w:rFonts w:ascii="Arial" w:hAnsi="Arial" w:cs="Arial"/>
                <w:sz w:val="18"/>
                <w:szCs w:val="18"/>
              </w:rPr>
            </w:pPr>
            <w:r>
              <w:rPr>
                <w:rFonts w:ascii="Arial" w:hAnsi="Arial" w:cs="Arial"/>
                <w:sz w:val="18"/>
                <w:szCs w:val="18"/>
              </w:rPr>
              <w:t xml:space="preserve">A rate increase at the Fed’s June 14-15 meeting is almost surely off the table.  A move at their July meeting six weeks later is still possible though less </w:t>
            </w:r>
            <w:r w:rsidR="00387EB2">
              <w:rPr>
                <w:rFonts w:ascii="Arial" w:hAnsi="Arial" w:cs="Arial"/>
                <w:sz w:val="18"/>
                <w:szCs w:val="18"/>
              </w:rPr>
              <w:t>likely,…</w:t>
            </w:r>
          </w:p>
        </w:tc>
        <w:tc>
          <w:tcPr>
            <w:tcW w:w="2160" w:type="dxa"/>
          </w:tcPr>
          <w:p w:rsidR="00386612" w:rsidRDefault="00FC37A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FC37A7" w:rsidP="001A7FDD">
            <w:pPr>
              <w:shd w:val="clear" w:color="auto" w:fill="FFFFFF"/>
              <w:rPr>
                <w:rFonts w:ascii="Arial" w:hAnsi="Arial" w:cs="Arial"/>
                <w:sz w:val="18"/>
                <w:szCs w:val="18"/>
              </w:rPr>
            </w:pPr>
            <w:r>
              <w:rPr>
                <w:rFonts w:ascii="Arial" w:hAnsi="Arial" w:cs="Arial"/>
                <w:sz w:val="18"/>
                <w:szCs w:val="18"/>
              </w:rPr>
              <w:t>06/06/2016</w:t>
            </w:r>
          </w:p>
        </w:tc>
        <w:tc>
          <w:tcPr>
            <w:tcW w:w="1795" w:type="dxa"/>
          </w:tcPr>
          <w:p w:rsidR="00386612" w:rsidRDefault="00FC37A7" w:rsidP="0047098A">
            <w:pPr>
              <w:shd w:val="clear" w:color="auto" w:fill="FFFFFF"/>
              <w:rPr>
                <w:rFonts w:ascii="Arial" w:hAnsi="Arial" w:cs="Arial"/>
                <w:sz w:val="18"/>
                <w:szCs w:val="18"/>
              </w:rPr>
            </w:pPr>
            <w:r>
              <w:rPr>
                <w:rFonts w:ascii="Arial" w:hAnsi="Arial" w:cs="Arial"/>
                <w:sz w:val="18"/>
                <w:szCs w:val="18"/>
              </w:rPr>
              <w:t>Jon Hilsenrath and Kate Davidson</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770EDC" w:rsidRPr="00C57F55" w:rsidTr="00483E55">
        <w:tc>
          <w:tcPr>
            <w:tcW w:w="1975" w:type="dxa"/>
          </w:tcPr>
          <w:p w:rsidR="00770EDC" w:rsidRDefault="00770EDC" w:rsidP="00296B66">
            <w:pPr>
              <w:shd w:val="clear" w:color="auto" w:fill="FFFFFF"/>
              <w:rPr>
                <w:rFonts w:ascii="Arial" w:hAnsi="Arial" w:cs="Arial"/>
                <w:sz w:val="18"/>
                <w:szCs w:val="18"/>
              </w:rPr>
            </w:pPr>
            <w:r>
              <w:rPr>
                <w:rFonts w:ascii="Arial" w:hAnsi="Arial" w:cs="Arial"/>
                <w:sz w:val="18"/>
                <w:szCs w:val="18"/>
              </w:rPr>
              <w:t>What to Watch</w:t>
            </w:r>
          </w:p>
          <w:p w:rsidR="00770EDC" w:rsidRPr="00770EDC" w:rsidRDefault="00770EDC" w:rsidP="00296B66">
            <w:pPr>
              <w:shd w:val="clear" w:color="auto" w:fill="FFFFFF"/>
              <w:rPr>
                <w:rFonts w:ascii="Arial" w:hAnsi="Arial" w:cs="Arial"/>
                <w:i/>
                <w:sz w:val="18"/>
                <w:szCs w:val="18"/>
              </w:rPr>
            </w:pPr>
            <w:r>
              <w:rPr>
                <w:rFonts w:ascii="Arial" w:hAnsi="Arial" w:cs="Arial"/>
                <w:i/>
                <w:sz w:val="18"/>
                <w:szCs w:val="18"/>
              </w:rPr>
              <w:t>‘Don’t tell me this (bull) ain’t got no heart’</w:t>
            </w:r>
          </w:p>
        </w:tc>
        <w:tc>
          <w:tcPr>
            <w:tcW w:w="7200" w:type="dxa"/>
          </w:tcPr>
          <w:p w:rsidR="00770EDC" w:rsidRDefault="00770EDC" w:rsidP="00FB4848">
            <w:pPr>
              <w:shd w:val="clear" w:color="auto" w:fill="FFFFFF"/>
              <w:rPr>
                <w:rFonts w:ascii="Arial" w:hAnsi="Arial" w:cs="Arial"/>
                <w:sz w:val="18"/>
                <w:szCs w:val="18"/>
              </w:rPr>
            </w:pPr>
            <w:r>
              <w:rPr>
                <w:rFonts w:ascii="Arial" w:hAnsi="Arial" w:cs="Arial"/>
                <w:sz w:val="18"/>
                <w:szCs w:val="18"/>
              </w:rPr>
              <w:t>At the 2016 market low on Feb. 11, the bull was down 14.2% from its record high.  Pretty much everyone on Wall Street figured the bull was done and the first bear market since 2009 was coming soon.</w:t>
            </w:r>
          </w:p>
          <w:p w:rsidR="00770EDC" w:rsidRDefault="00770EDC" w:rsidP="00FB4848">
            <w:pPr>
              <w:shd w:val="clear" w:color="auto" w:fill="FFFFFF"/>
              <w:rPr>
                <w:rFonts w:ascii="Arial" w:hAnsi="Arial" w:cs="Arial"/>
                <w:sz w:val="18"/>
                <w:szCs w:val="18"/>
              </w:rPr>
            </w:pPr>
          </w:p>
          <w:p w:rsidR="00770EDC" w:rsidRDefault="00770EDC" w:rsidP="00FB4848">
            <w:pPr>
              <w:shd w:val="clear" w:color="auto" w:fill="FFFFFF"/>
              <w:rPr>
                <w:rFonts w:ascii="Arial" w:hAnsi="Arial" w:cs="Arial"/>
                <w:sz w:val="18"/>
                <w:szCs w:val="18"/>
              </w:rPr>
            </w:pPr>
            <w:r>
              <w:rPr>
                <w:rFonts w:ascii="Arial" w:hAnsi="Arial" w:cs="Arial"/>
                <w:sz w:val="18"/>
                <w:szCs w:val="18"/>
              </w:rPr>
              <w:t xml:space="preserve">But the bull rebounded. </w:t>
            </w:r>
          </w:p>
          <w:p w:rsidR="00770EDC" w:rsidRDefault="00770EDC" w:rsidP="00FB4848">
            <w:pPr>
              <w:shd w:val="clear" w:color="auto" w:fill="FFFFFF"/>
              <w:rPr>
                <w:rFonts w:ascii="Arial" w:hAnsi="Arial" w:cs="Arial"/>
                <w:sz w:val="18"/>
                <w:szCs w:val="18"/>
              </w:rPr>
            </w:pPr>
          </w:p>
          <w:p w:rsidR="00770EDC" w:rsidRDefault="00770EDC" w:rsidP="00FB4848">
            <w:pPr>
              <w:shd w:val="clear" w:color="auto" w:fill="FFFFFF"/>
              <w:rPr>
                <w:rFonts w:ascii="Arial" w:hAnsi="Arial" w:cs="Arial"/>
                <w:sz w:val="18"/>
                <w:szCs w:val="18"/>
              </w:rPr>
            </w:pPr>
            <w:r>
              <w:rPr>
                <w:rFonts w:ascii="Arial" w:hAnsi="Arial" w:cs="Arial"/>
                <w:sz w:val="18"/>
                <w:szCs w:val="18"/>
              </w:rPr>
              <w:t>And if it can close above its previous record high, it will officially take its place as the second-longest running bull ever.</w:t>
            </w:r>
          </w:p>
        </w:tc>
        <w:tc>
          <w:tcPr>
            <w:tcW w:w="2160" w:type="dxa"/>
          </w:tcPr>
          <w:p w:rsidR="00770EDC" w:rsidRDefault="00770EDC" w:rsidP="00C57F55">
            <w:pPr>
              <w:shd w:val="clear" w:color="auto" w:fill="FFFFFF"/>
              <w:rPr>
                <w:rFonts w:ascii="Arial" w:hAnsi="Arial" w:cs="Arial"/>
                <w:sz w:val="18"/>
                <w:szCs w:val="18"/>
              </w:rPr>
            </w:pPr>
            <w:r>
              <w:rPr>
                <w:rFonts w:ascii="Arial" w:hAnsi="Arial" w:cs="Arial"/>
                <w:sz w:val="18"/>
                <w:szCs w:val="18"/>
              </w:rPr>
              <w:t>USA Today</w:t>
            </w:r>
          </w:p>
        </w:tc>
        <w:tc>
          <w:tcPr>
            <w:tcW w:w="1260" w:type="dxa"/>
          </w:tcPr>
          <w:p w:rsidR="00770EDC" w:rsidRDefault="00770EDC" w:rsidP="001A7FDD">
            <w:pPr>
              <w:shd w:val="clear" w:color="auto" w:fill="FFFFFF"/>
              <w:rPr>
                <w:rFonts w:ascii="Arial" w:hAnsi="Arial" w:cs="Arial"/>
                <w:sz w:val="18"/>
                <w:szCs w:val="18"/>
              </w:rPr>
            </w:pPr>
            <w:r>
              <w:rPr>
                <w:rFonts w:ascii="Arial" w:hAnsi="Arial" w:cs="Arial"/>
                <w:sz w:val="18"/>
                <w:szCs w:val="18"/>
              </w:rPr>
              <w:t>06/08/2016</w:t>
            </w:r>
          </w:p>
        </w:tc>
        <w:tc>
          <w:tcPr>
            <w:tcW w:w="1795" w:type="dxa"/>
          </w:tcPr>
          <w:p w:rsidR="00770EDC" w:rsidRDefault="00770EDC" w:rsidP="0047098A">
            <w:pPr>
              <w:shd w:val="clear" w:color="auto" w:fill="FFFFFF"/>
              <w:rPr>
                <w:rFonts w:ascii="Arial" w:hAnsi="Arial" w:cs="Arial"/>
                <w:sz w:val="18"/>
                <w:szCs w:val="18"/>
              </w:rPr>
            </w:pPr>
            <w:r>
              <w:rPr>
                <w:rFonts w:ascii="Arial" w:hAnsi="Arial" w:cs="Arial"/>
                <w:sz w:val="18"/>
                <w:szCs w:val="18"/>
              </w:rPr>
              <w:t>Adam Shell</w:t>
            </w:r>
          </w:p>
        </w:tc>
      </w:tr>
      <w:tr w:rsidR="00770EDC" w:rsidRPr="00C57F55" w:rsidTr="00483E55">
        <w:tc>
          <w:tcPr>
            <w:tcW w:w="1975" w:type="dxa"/>
          </w:tcPr>
          <w:p w:rsidR="00770EDC" w:rsidRDefault="00770EDC" w:rsidP="00296B66">
            <w:pPr>
              <w:shd w:val="clear" w:color="auto" w:fill="FFFFFF"/>
              <w:rPr>
                <w:rFonts w:ascii="Arial" w:hAnsi="Arial" w:cs="Arial"/>
                <w:sz w:val="18"/>
                <w:szCs w:val="18"/>
              </w:rPr>
            </w:pPr>
          </w:p>
        </w:tc>
        <w:tc>
          <w:tcPr>
            <w:tcW w:w="7200" w:type="dxa"/>
          </w:tcPr>
          <w:p w:rsidR="00770EDC" w:rsidRDefault="00770EDC" w:rsidP="00FB4848">
            <w:pPr>
              <w:shd w:val="clear" w:color="auto" w:fill="FFFFFF"/>
              <w:rPr>
                <w:rFonts w:ascii="Arial" w:hAnsi="Arial" w:cs="Arial"/>
                <w:sz w:val="18"/>
                <w:szCs w:val="18"/>
              </w:rPr>
            </w:pPr>
          </w:p>
        </w:tc>
        <w:tc>
          <w:tcPr>
            <w:tcW w:w="2160" w:type="dxa"/>
          </w:tcPr>
          <w:p w:rsidR="00770EDC" w:rsidRDefault="00770EDC" w:rsidP="00C57F55">
            <w:pPr>
              <w:shd w:val="clear" w:color="auto" w:fill="FFFFFF"/>
              <w:rPr>
                <w:rFonts w:ascii="Arial" w:hAnsi="Arial" w:cs="Arial"/>
                <w:sz w:val="18"/>
                <w:szCs w:val="18"/>
              </w:rPr>
            </w:pPr>
          </w:p>
        </w:tc>
        <w:tc>
          <w:tcPr>
            <w:tcW w:w="1260" w:type="dxa"/>
          </w:tcPr>
          <w:p w:rsidR="00770EDC" w:rsidRDefault="00770EDC" w:rsidP="001A7FDD">
            <w:pPr>
              <w:shd w:val="clear" w:color="auto" w:fill="FFFFFF"/>
              <w:rPr>
                <w:rFonts w:ascii="Arial" w:hAnsi="Arial" w:cs="Arial"/>
                <w:sz w:val="18"/>
                <w:szCs w:val="18"/>
              </w:rPr>
            </w:pPr>
          </w:p>
        </w:tc>
        <w:tc>
          <w:tcPr>
            <w:tcW w:w="1795" w:type="dxa"/>
          </w:tcPr>
          <w:p w:rsidR="00770EDC" w:rsidRDefault="00770EDC" w:rsidP="0047098A">
            <w:pPr>
              <w:shd w:val="clear" w:color="auto" w:fill="FFFFFF"/>
              <w:rPr>
                <w:rFonts w:ascii="Arial" w:hAnsi="Arial" w:cs="Arial"/>
                <w:sz w:val="18"/>
                <w:szCs w:val="18"/>
              </w:rPr>
            </w:pPr>
          </w:p>
        </w:tc>
      </w:tr>
      <w:tr w:rsidR="00770EDC" w:rsidRPr="00C57F55" w:rsidTr="00483E55">
        <w:tc>
          <w:tcPr>
            <w:tcW w:w="1975" w:type="dxa"/>
          </w:tcPr>
          <w:p w:rsidR="00770EDC" w:rsidRDefault="00770EDC" w:rsidP="00296B66">
            <w:pPr>
              <w:shd w:val="clear" w:color="auto" w:fill="FFFFFF"/>
              <w:rPr>
                <w:rFonts w:ascii="Arial" w:hAnsi="Arial" w:cs="Arial"/>
                <w:sz w:val="18"/>
                <w:szCs w:val="18"/>
              </w:rPr>
            </w:pPr>
            <w:r>
              <w:rPr>
                <w:rFonts w:ascii="Arial" w:hAnsi="Arial" w:cs="Arial"/>
                <w:sz w:val="18"/>
                <w:szCs w:val="18"/>
              </w:rPr>
              <w:t>Battered Shale Hub Attracts Buyers</w:t>
            </w:r>
          </w:p>
        </w:tc>
        <w:tc>
          <w:tcPr>
            <w:tcW w:w="7200" w:type="dxa"/>
          </w:tcPr>
          <w:p w:rsidR="00770EDC" w:rsidRDefault="00770EDC" w:rsidP="00FB4848">
            <w:pPr>
              <w:shd w:val="clear" w:color="auto" w:fill="FFFFFF"/>
              <w:rPr>
                <w:rFonts w:ascii="Arial" w:hAnsi="Arial" w:cs="Arial"/>
                <w:sz w:val="18"/>
                <w:szCs w:val="18"/>
              </w:rPr>
            </w:pPr>
            <w:r>
              <w:rPr>
                <w:rFonts w:ascii="Arial" w:hAnsi="Arial" w:cs="Arial"/>
                <w:sz w:val="18"/>
                <w:szCs w:val="18"/>
              </w:rPr>
              <w:t>The vultures are descending on North Dakota.</w:t>
            </w:r>
          </w:p>
          <w:p w:rsidR="00770EDC" w:rsidRDefault="00770EDC" w:rsidP="00FB4848">
            <w:pPr>
              <w:shd w:val="clear" w:color="auto" w:fill="FFFFFF"/>
              <w:rPr>
                <w:rFonts w:ascii="Arial" w:hAnsi="Arial" w:cs="Arial"/>
                <w:sz w:val="18"/>
                <w:szCs w:val="18"/>
              </w:rPr>
            </w:pPr>
          </w:p>
          <w:p w:rsidR="00770EDC" w:rsidRDefault="00770EDC" w:rsidP="00FB4848">
            <w:pPr>
              <w:shd w:val="clear" w:color="auto" w:fill="FFFFFF"/>
              <w:rPr>
                <w:rFonts w:ascii="Arial" w:hAnsi="Arial" w:cs="Arial"/>
                <w:sz w:val="18"/>
                <w:szCs w:val="18"/>
              </w:rPr>
            </w:pPr>
            <w:r>
              <w:rPr>
                <w:rFonts w:ascii="Arial" w:hAnsi="Arial" w:cs="Arial"/>
                <w:sz w:val="18"/>
                <w:szCs w:val="18"/>
              </w:rPr>
              <w:t>Hundreds of wells have changed hands or are in the process of being sold, state figures show, to a grab bag of fortune seekers ranging from industry experts to first-time wildcatters.  They are picking up properties as more established producers scale back or shed assets to pay creditors.</w:t>
            </w:r>
          </w:p>
          <w:p w:rsidR="00770EDC" w:rsidRDefault="00770EDC" w:rsidP="00FB4848">
            <w:pPr>
              <w:shd w:val="clear" w:color="auto" w:fill="FFFFFF"/>
              <w:rPr>
                <w:rFonts w:ascii="Arial" w:hAnsi="Arial" w:cs="Arial"/>
                <w:sz w:val="18"/>
                <w:szCs w:val="18"/>
              </w:rPr>
            </w:pPr>
          </w:p>
          <w:p w:rsidR="00770EDC" w:rsidRDefault="00770EDC" w:rsidP="00FB4848">
            <w:pPr>
              <w:shd w:val="clear" w:color="auto" w:fill="FFFFFF"/>
              <w:rPr>
                <w:rFonts w:ascii="Arial" w:hAnsi="Arial" w:cs="Arial"/>
                <w:sz w:val="18"/>
                <w:szCs w:val="18"/>
              </w:rPr>
            </w:pPr>
            <w:r>
              <w:rPr>
                <w:rFonts w:ascii="Arial" w:hAnsi="Arial" w:cs="Arial"/>
                <w:sz w:val="18"/>
                <w:szCs w:val="18"/>
              </w:rPr>
              <w:t>But the need to drill deep wells and a lack of infrastructure also have made the Bakken one of the costliest U.S. shale fields.  U.S. oil prices settled above $50 on Tuesday for the first time since July, but that still isn’t enough to make many of the region’s wells profitable.</w:t>
            </w:r>
          </w:p>
        </w:tc>
        <w:tc>
          <w:tcPr>
            <w:tcW w:w="2160" w:type="dxa"/>
          </w:tcPr>
          <w:p w:rsidR="00770EDC" w:rsidRDefault="00770ED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70EDC" w:rsidRDefault="00770EDC" w:rsidP="001A7FDD">
            <w:pPr>
              <w:shd w:val="clear" w:color="auto" w:fill="FFFFFF"/>
              <w:rPr>
                <w:rFonts w:ascii="Arial" w:hAnsi="Arial" w:cs="Arial"/>
                <w:sz w:val="18"/>
                <w:szCs w:val="18"/>
              </w:rPr>
            </w:pPr>
            <w:r>
              <w:rPr>
                <w:rFonts w:ascii="Arial" w:hAnsi="Arial" w:cs="Arial"/>
                <w:sz w:val="18"/>
                <w:szCs w:val="18"/>
              </w:rPr>
              <w:t>06/08/2016</w:t>
            </w:r>
          </w:p>
        </w:tc>
        <w:tc>
          <w:tcPr>
            <w:tcW w:w="1795" w:type="dxa"/>
          </w:tcPr>
          <w:p w:rsidR="00770EDC" w:rsidRDefault="00770EDC" w:rsidP="0047098A">
            <w:pPr>
              <w:shd w:val="clear" w:color="auto" w:fill="FFFFFF"/>
              <w:rPr>
                <w:rFonts w:ascii="Arial" w:hAnsi="Arial" w:cs="Arial"/>
                <w:sz w:val="18"/>
                <w:szCs w:val="18"/>
              </w:rPr>
            </w:pPr>
            <w:r>
              <w:rPr>
                <w:rFonts w:ascii="Arial" w:hAnsi="Arial" w:cs="Arial"/>
                <w:sz w:val="18"/>
                <w:szCs w:val="18"/>
              </w:rPr>
              <w:t>Chester Dawson</w:t>
            </w:r>
          </w:p>
        </w:tc>
      </w:tr>
      <w:tr w:rsidR="00770EDC" w:rsidRPr="00C57F55" w:rsidTr="00483E55">
        <w:tc>
          <w:tcPr>
            <w:tcW w:w="1975" w:type="dxa"/>
          </w:tcPr>
          <w:p w:rsidR="00770EDC" w:rsidRDefault="00770EDC" w:rsidP="00296B66">
            <w:pPr>
              <w:shd w:val="clear" w:color="auto" w:fill="FFFFFF"/>
              <w:rPr>
                <w:rFonts w:ascii="Arial" w:hAnsi="Arial" w:cs="Arial"/>
                <w:sz w:val="18"/>
                <w:szCs w:val="18"/>
              </w:rPr>
            </w:pPr>
          </w:p>
        </w:tc>
        <w:tc>
          <w:tcPr>
            <w:tcW w:w="7200" w:type="dxa"/>
          </w:tcPr>
          <w:p w:rsidR="00770EDC" w:rsidRDefault="00770EDC" w:rsidP="00FB4848">
            <w:pPr>
              <w:shd w:val="clear" w:color="auto" w:fill="FFFFFF"/>
              <w:rPr>
                <w:rFonts w:ascii="Arial" w:hAnsi="Arial" w:cs="Arial"/>
                <w:sz w:val="18"/>
                <w:szCs w:val="18"/>
              </w:rPr>
            </w:pPr>
          </w:p>
        </w:tc>
        <w:tc>
          <w:tcPr>
            <w:tcW w:w="2160" w:type="dxa"/>
          </w:tcPr>
          <w:p w:rsidR="00770EDC" w:rsidRDefault="00770EDC" w:rsidP="00C57F55">
            <w:pPr>
              <w:shd w:val="clear" w:color="auto" w:fill="FFFFFF"/>
              <w:rPr>
                <w:rFonts w:ascii="Arial" w:hAnsi="Arial" w:cs="Arial"/>
                <w:sz w:val="18"/>
                <w:szCs w:val="18"/>
              </w:rPr>
            </w:pPr>
          </w:p>
        </w:tc>
        <w:tc>
          <w:tcPr>
            <w:tcW w:w="1260" w:type="dxa"/>
          </w:tcPr>
          <w:p w:rsidR="00770EDC" w:rsidRDefault="00770EDC" w:rsidP="001A7FDD">
            <w:pPr>
              <w:shd w:val="clear" w:color="auto" w:fill="FFFFFF"/>
              <w:rPr>
                <w:rFonts w:ascii="Arial" w:hAnsi="Arial" w:cs="Arial"/>
                <w:sz w:val="18"/>
                <w:szCs w:val="18"/>
              </w:rPr>
            </w:pPr>
          </w:p>
        </w:tc>
        <w:tc>
          <w:tcPr>
            <w:tcW w:w="1795" w:type="dxa"/>
          </w:tcPr>
          <w:p w:rsidR="00770EDC" w:rsidRDefault="00770EDC" w:rsidP="0047098A">
            <w:pPr>
              <w:shd w:val="clear" w:color="auto" w:fill="FFFFFF"/>
              <w:rPr>
                <w:rFonts w:ascii="Arial" w:hAnsi="Arial" w:cs="Arial"/>
                <w:sz w:val="18"/>
                <w:szCs w:val="18"/>
              </w:rPr>
            </w:pPr>
          </w:p>
        </w:tc>
      </w:tr>
      <w:tr w:rsidR="00770EDC" w:rsidRPr="00C57F55" w:rsidTr="00483E55">
        <w:tc>
          <w:tcPr>
            <w:tcW w:w="1975" w:type="dxa"/>
          </w:tcPr>
          <w:p w:rsidR="00770EDC" w:rsidRDefault="00F31A8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770EDC" w:rsidRDefault="00F31A88" w:rsidP="00FB4848">
            <w:pPr>
              <w:shd w:val="clear" w:color="auto" w:fill="FFFFFF"/>
              <w:rPr>
                <w:rFonts w:ascii="Arial" w:hAnsi="Arial" w:cs="Arial"/>
                <w:sz w:val="18"/>
                <w:szCs w:val="18"/>
              </w:rPr>
            </w:pPr>
            <w:r>
              <w:rPr>
                <w:rFonts w:ascii="Arial" w:hAnsi="Arial" w:cs="Arial"/>
                <w:sz w:val="18"/>
                <w:szCs w:val="18"/>
              </w:rPr>
              <w:t>♦ Yields on 10-year debt of Germany and the U.K. hit all-time lows amid scant inflation, weak growth and outsize monetary policy.</w:t>
            </w:r>
          </w:p>
        </w:tc>
        <w:tc>
          <w:tcPr>
            <w:tcW w:w="2160" w:type="dxa"/>
          </w:tcPr>
          <w:p w:rsidR="00770EDC" w:rsidRDefault="00F31A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70EDC" w:rsidRDefault="00F31A88" w:rsidP="001A7FDD">
            <w:pPr>
              <w:shd w:val="clear" w:color="auto" w:fill="FFFFFF"/>
              <w:rPr>
                <w:rFonts w:ascii="Arial" w:hAnsi="Arial" w:cs="Arial"/>
                <w:sz w:val="18"/>
                <w:szCs w:val="18"/>
              </w:rPr>
            </w:pPr>
            <w:r>
              <w:rPr>
                <w:rFonts w:ascii="Arial" w:hAnsi="Arial" w:cs="Arial"/>
                <w:sz w:val="18"/>
                <w:szCs w:val="18"/>
              </w:rPr>
              <w:t>06/08/2016</w:t>
            </w:r>
          </w:p>
        </w:tc>
        <w:tc>
          <w:tcPr>
            <w:tcW w:w="1795" w:type="dxa"/>
          </w:tcPr>
          <w:p w:rsidR="00770EDC" w:rsidRDefault="00770EDC" w:rsidP="0047098A">
            <w:pPr>
              <w:shd w:val="clear" w:color="auto" w:fill="FFFFFF"/>
              <w:rPr>
                <w:rFonts w:ascii="Arial" w:hAnsi="Arial" w:cs="Arial"/>
                <w:sz w:val="18"/>
                <w:szCs w:val="18"/>
              </w:rPr>
            </w:pPr>
          </w:p>
        </w:tc>
      </w:tr>
      <w:tr w:rsidR="00770EDC" w:rsidRPr="00C57F55" w:rsidTr="00483E55">
        <w:tc>
          <w:tcPr>
            <w:tcW w:w="1975" w:type="dxa"/>
          </w:tcPr>
          <w:p w:rsidR="00770EDC" w:rsidRDefault="00770EDC" w:rsidP="00296B66">
            <w:pPr>
              <w:shd w:val="clear" w:color="auto" w:fill="FFFFFF"/>
              <w:rPr>
                <w:rFonts w:ascii="Arial" w:hAnsi="Arial" w:cs="Arial"/>
                <w:sz w:val="18"/>
                <w:szCs w:val="18"/>
              </w:rPr>
            </w:pPr>
          </w:p>
        </w:tc>
        <w:tc>
          <w:tcPr>
            <w:tcW w:w="7200" w:type="dxa"/>
          </w:tcPr>
          <w:p w:rsidR="00770EDC" w:rsidRDefault="00770EDC" w:rsidP="00FB4848">
            <w:pPr>
              <w:shd w:val="clear" w:color="auto" w:fill="FFFFFF"/>
              <w:rPr>
                <w:rFonts w:ascii="Arial" w:hAnsi="Arial" w:cs="Arial"/>
                <w:sz w:val="18"/>
                <w:szCs w:val="18"/>
              </w:rPr>
            </w:pPr>
          </w:p>
        </w:tc>
        <w:tc>
          <w:tcPr>
            <w:tcW w:w="2160" w:type="dxa"/>
          </w:tcPr>
          <w:p w:rsidR="00770EDC" w:rsidRDefault="00770EDC" w:rsidP="00C57F55">
            <w:pPr>
              <w:shd w:val="clear" w:color="auto" w:fill="FFFFFF"/>
              <w:rPr>
                <w:rFonts w:ascii="Arial" w:hAnsi="Arial" w:cs="Arial"/>
                <w:sz w:val="18"/>
                <w:szCs w:val="18"/>
              </w:rPr>
            </w:pPr>
          </w:p>
        </w:tc>
        <w:tc>
          <w:tcPr>
            <w:tcW w:w="1260" w:type="dxa"/>
          </w:tcPr>
          <w:p w:rsidR="00770EDC" w:rsidRDefault="00770EDC" w:rsidP="001A7FDD">
            <w:pPr>
              <w:shd w:val="clear" w:color="auto" w:fill="FFFFFF"/>
              <w:rPr>
                <w:rFonts w:ascii="Arial" w:hAnsi="Arial" w:cs="Arial"/>
                <w:sz w:val="18"/>
                <w:szCs w:val="18"/>
              </w:rPr>
            </w:pPr>
          </w:p>
        </w:tc>
        <w:tc>
          <w:tcPr>
            <w:tcW w:w="1795" w:type="dxa"/>
          </w:tcPr>
          <w:p w:rsidR="00770EDC" w:rsidRDefault="00770EDC" w:rsidP="0047098A">
            <w:pPr>
              <w:shd w:val="clear" w:color="auto" w:fill="FFFFFF"/>
              <w:rPr>
                <w:rFonts w:ascii="Arial" w:hAnsi="Arial" w:cs="Arial"/>
                <w:sz w:val="18"/>
                <w:szCs w:val="18"/>
              </w:rPr>
            </w:pPr>
          </w:p>
        </w:tc>
      </w:tr>
      <w:tr w:rsidR="00770EDC" w:rsidRPr="00C57F55" w:rsidTr="00483E55">
        <w:tc>
          <w:tcPr>
            <w:tcW w:w="1975" w:type="dxa"/>
          </w:tcPr>
          <w:p w:rsidR="00770EDC" w:rsidRDefault="00F31A8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770EDC" w:rsidRDefault="00F31A88" w:rsidP="00FB4848">
            <w:pPr>
              <w:shd w:val="clear" w:color="auto" w:fill="FFFFFF"/>
              <w:rPr>
                <w:rFonts w:ascii="Arial" w:hAnsi="Arial" w:cs="Arial"/>
                <w:sz w:val="18"/>
                <w:szCs w:val="18"/>
              </w:rPr>
            </w:pPr>
            <w:r>
              <w:rPr>
                <w:rFonts w:ascii="Arial" w:hAnsi="Arial" w:cs="Arial"/>
                <w:sz w:val="18"/>
                <w:szCs w:val="18"/>
              </w:rPr>
              <w:t>♦ U.S. stocks edged higher after oil settled above $50 a barrel.  The Dow rose 17.95 points to 17938.28.</w:t>
            </w:r>
          </w:p>
        </w:tc>
        <w:tc>
          <w:tcPr>
            <w:tcW w:w="2160" w:type="dxa"/>
          </w:tcPr>
          <w:p w:rsidR="00770EDC" w:rsidRDefault="00F31A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770EDC" w:rsidRDefault="00F31A88" w:rsidP="001A7FDD">
            <w:pPr>
              <w:shd w:val="clear" w:color="auto" w:fill="FFFFFF"/>
              <w:rPr>
                <w:rFonts w:ascii="Arial" w:hAnsi="Arial" w:cs="Arial"/>
                <w:sz w:val="18"/>
                <w:szCs w:val="18"/>
              </w:rPr>
            </w:pPr>
            <w:r>
              <w:rPr>
                <w:rFonts w:ascii="Arial" w:hAnsi="Arial" w:cs="Arial"/>
                <w:sz w:val="18"/>
                <w:szCs w:val="18"/>
              </w:rPr>
              <w:t>06/08/2016</w:t>
            </w:r>
          </w:p>
        </w:tc>
        <w:tc>
          <w:tcPr>
            <w:tcW w:w="1795" w:type="dxa"/>
          </w:tcPr>
          <w:p w:rsidR="00770EDC" w:rsidRDefault="00770EDC" w:rsidP="0047098A">
            <w:pPr>
              <w:shd w:val="clear" w:color="auto" w:fill="FFFFFF"/>
              <w:rPr>
                <w:rFonts w:ascii="Arial" w:hAnsi="Arial" w:cs="Arial"/>
                <w:sz w:val="18"/>
                <w:szCs w:val="18"/>
              </w:rPr>
            </w:pPr>
          </w:p>
        </w:tc>
      </w:tr>
      <w:tr w:rsidR="00387EB2" w:rsidRPr="00C57F55" w:rsidTr="00483E55">
        <w:tc>
          <w:tcPr>
            <w:tcW w:w="1975" w:type="dxa"/>
          </w:tcPr>
          <w:p w:rsidR="00387EB2" w:rsidRDefault="00387EB2" w:rsidP="00296B66">
            <w:pPr>
              <w:shd w:val="clear" w:color="auto" w:fill="FFFFFF"/>
              <w:rPr>
                <w:rFonts w:ascii="Arial" w:hAnsi="Arial" w:cs="Arial"/>
                <w:sz w:val="18"/>
                <w:szCs w:val="18"/>
              </w:rPr>
            </w:pPr>
          </w:p>
        </w:tc>
        <w:tc>
          <w:tcPr>
            <w:tcW w:w="7200" w:type="dxa"/>
          </w:tcPr>
          <w:p w:rsidR="00387EB2" w:rsidRDefault="00387EB2" w:rsidP="00FB4848">
            <w:pPr>
              <w:shd w:val="clear" w:color="auto" w:fill="FFFFFF"/>
              <w:rPr>
                <w:rFonts w:ascii="Arial" w:hAnsi="Arial" w:cs="Arial"/>
                <w:sz w:val="18"/>
                <w:szCs w:val="18"/>
              </w:rPr>
            </w:pPr>
          </w:p>
        </w:tc>
        <w:tc>
          <w:tcPr>
            <w:tcW w:w="2160" w:type="dxa"/>
          </w:tcPr>
          <w:p w:rsidR="00387EB2" w:rsidRDefault="00387EB2" w:rsidP="00C57F55">
            <w:pPr>
              <w:shd w:val="clear" w:color="auto" w:fill="FFFFFF"/>
              <w:rPr>
                <w:rFonts w:ascii="Arial" w:hAnsi="Arial" w:cs="Arial"/>
                <w:sz w:val="18"/>
                <w:szCs w:val="18"/>
              </w:rPr>
            </w:pPr>
          </w:p>
        </w:tc>
        <w:tc>
          <w:tcPr>
            <w:tcW w:w="1260" w:type="dxa"/>
          </w:tcPr>
          <w:p w:rsidR="00387EB2" w:rsidRDefault="00387EB2" w:rsidP="001A7FDD">
            <w:pPr>
              <w:shd w:val="clear" w:color="auto" w:fill="FFFFFF"/>
              <w:rPr>
                <w:rFonts w:ascii="Arial" w:hAnsi="Arial" w:cs="Arial"/>
                <w:sz w:val="18"/>
                <w:szCs w:val="18"/>
              </w:rPr>
            </w:pPr>
          </w:p>
        </w:tc>
        <w:tc>
          <w:tcPr>
            <w:tcW w:w="1795" w:type="dxa"/>
          </w:tcPr>
          <w:p w:rsidR="00387EB2" w:rsidRDefault="00387EB2" w:rsidP="0047098A">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Stocks Gain for Third Consecutive Day</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Major U.S. stock indexes rose for the third session in a row as the S&amp;P 500 closed in on its record and the Dow industrials finished above 18000.</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Dow Jones Industrial Average gained 66.77 points, or 0.4% to 18005.05, closing above the 18000 mark for the first time since April 27.</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rebound in oil prices bodes well for an eventual recovery in profit at energy companies, analysts said.  This year’s decline in the dollar, which went another leg lower after Friday’s dismal jobs report diminished expectations for an interest-rate rise in the next few months, also could lift profits at U.S. companies that earn profits overseas.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Gold for June delivery rose 1.2% to $1,259.80 an ounce.</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 xml:space="preserve">Government-bond yields hovered near low levels Wednesday.  The yield on the 10-year U.S. Treasury note slipped to 1.706%, from 1.713% on Tuesday.  Prices rise when </w:t>
            </w:r>
            <w:r>
              <w:rPr>
                <w:rFonts w:ascii="Arial" w:hAnsi="Arial" w:cs="Arial"/>
                <w:sz w:val="18"/>
                <w:szCs w:val="18"/>
              </w:rPr>
              <w:lastRenderedPageBreak/>
              <w:t>yields fall.  The 10-year German government-bond yield fell as low as 0.036%, the all-time intraday low, before rebounding,…</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06/09/2016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Saumya Vaishampayan and Riva Gold</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U.S. stock indexes rose for the third session in a row, with the Dow gaining 66.77 points to 18005.05.</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06/09/2016</w:t>
            </w: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Bonkers: 50-Year Yield Under 2%</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British government bonds are yielding less than 2% for 50 years.  That is locking up your money for 50 years at a yield less than the Bank of England’s inflation target.</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drop is one part of a global race for yield that has pushed up the prices of long-dated bonds and pushed down their yields rapidly since late January.</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trigger seems to have been Japan’s move to negative rates, pushing the country’s investors to buy higher-yielding bonds maturing further into the future.  Yields plummeted to silly levels – the 40-year bond yields 0.35%...</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A weaker economy justifies lower bond yields, but how much lower? There is no right answer, but the yields at present imply a really nasty outcome, even as many other assets rebound.</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06/09/2016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James Mackintosh</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Weak Returns in Rest of World Drive Investors Into U.S. Bonds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The global hunger for U.S. government debt is intensifying as investors seek better returns from the negative yields and record-low rates found in Japan and Europe.</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On Thursday, an auction of 30-year Treasury debt attracted some of the highest demand ever from overseas buyers, at a yield of2.475%, the lowest for the 30-year bond since January 2015.</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yield on the German bond is just four hundredths of a percentage point away from turning negative, which would mean buyers would get back less than they paid if they held the bonds to maturity.</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U.S. Treasurys are the “one-eyed king”, said David Keeble, global head of interest-rates strategy at Crédit Agricole SA.  “There is just a shortage of yield on the planet”.</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06/10/2016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Min Zeng</w:t>
            </w:r>
          </w:p>
        </w:tc>
      </w:tr>
      <w:tr w:rsidR="007F1062" w:rsidRPr="00C57F55" w:rsidTr="00483E55">
        <w:tc>
          <w:tcPr>
            <w:tcW w:w="1975" w:type="dxa"/>
          </w:tcPr>
          <w:p w:rsidR="007F1062" w:rsidRDefault="007F1062" w:rsidP="00034331">
            <w:pPr>
              <w:shd w:val="clear" w:color="auto" w:fill="FFFFFF"/>
              <w:rPr>
                <w:rFonts w:ascii="Arial" w:hAnsi="Arial" w:cs="Arial"/>
                <w:sz w:val="18"/>
                <w:szCs w:val="18"/>
              </w:rPr>
            </w:pPr>
          </w:p>
        </w:tc>
        <w:tc>
          <w:tcPr>
            <w:tcW w:w="7200" w:type="dxa"/>
          </w:tcPr>
          <w:p w:rsidR="007F1062" w:rsidRDefault="007F1062" w:rsidP="00034331">
            <w:pPr>
              <w:shd w:val="clear" w:color="auto" w:fill="FFFFFF"/>
              <w:rPr>
                <w:rFonts w:ascii="Arial" w:hAnsi="Arial" w:cs="Arial"/>
                <w:sz w:val="18"/>
                <w:szCs w:val="18"/>
              </w:rPr>
            </w:pPr>
          </w:p>
        </w:tc>
        <w:tc>
          <w:tcPr>
            <w:tcW w:w="2160" w:type="dxa"/>
          </w:tcPr>
          <w:p w:rsidR="007F1062" w:rsidRDefault="007F1062" w:rsidP="00034331">
            <w:pPr>
              <w:shd w:val="clear" w:color="auto" w:fill="FFFFFF"/>
              <w:rPr>
                <w:rFonts w:ascii="Arial" w:hAnsi="Arial" w:cs="Arial"/>
                <w:sz w:val="18"/>
                <w:szCs w:val="18"/>
              </w:rPr>
            </w:pPr>
          </w:p>
        </w:tc>
        <w:tc>
          <w:tcPr>
            <w:tcW w:w="1260" w:type="dxa"/>
          </w:tcPr>
          <w:p w:rsidR="007F1062" w:rsidRDefault="007F1062" w:rsidP="00034331">
            <w:pPr>
              <w:shd w:val="clear" w:color="auto" w:fill="FFFFFF"/>
              <w:rPr>
                <w:rFonts w:ascii="Arial" w:hAnsi="Arial" w:cs="Arial"/>
                <w:sz w:val="18"/>
                <w:szCs w:val="18"/>
              </w:rPr>
            </w:pPr>
          </w:p>
        </w:tc>
        <w:tc>
          <w:tcPr>
            <w:tcW w:w="1795" w:type="dxa"/>
          </w:tcPr>
          <w:p w:rsidR="007F1062" w:rsidRDefault="007F1062" w:rsidP="00034331">
            <w:pPr>
              <w:shd w:val="clear" w:color="auto" w:fill="FFFFFF"/>
              <w:rPr>
                <w:rFonts w:ascii="Arial" w:hAnsi="Arial" w:cs="Arial"/>
                <w:sz w:val="18"/>
                <w:szCs w:val="18"/>
              </w:rPr>
            </w:pPr>
          </w:p>
        </w:tc>
      </w:tr>
      <w:tr w:rsidR="007F1062" w:rsidRPr="00C57F55" w:rsidTr="00483E55">
        <w:tc>
          <w:tcPr>
            <w:tcW w:w="1975" w:type="dxa"/>
          </w:tcPr>
          <w:p w:rsidR="007F1062" w:rsidRDefault="007F1062" w:rsidP="00034331">
            <w:pPr>
              <w:shd w:val="clear" w:color="auto" w:fill="FFFFFF"/>
              <w:rPr>
                <w:rFonts w:ascii="Arial" w:hAnsi="Arial" w:cs="Arial"/>
                <w:sz w:val="18"/>
                <w:szCs w:val="18"/>
              </w:rPr>
            </w:pPr>
            <w:r>
              <w:rPr>
                <w:rFonts w:ascii="Arial" w:hAnsi="Arial" w:cs="Arial"/>
                <w:sz w:val="18"/>
                <w:szCs w:val="18"/>
              </w:rPr>
              <w:t>U of M Sentiment Survey: Where is the Inflation?</w:t>
            </w:r>
          </w:p>
        </w:tc>
        <w:tc>
          <w:tcPr>
            <w:tcW w:w="7200" w:type="dxa"/>
          </w:tcPr>
          <w:p w:rsidR="007F1062" w:rsidRDefault="007F1062" w:rsidP="00034331">
            <w:pPr>
              <w:shd w:val="clear" w:color="auto" w:fill="FFFFFF"/>
              <w:rPr>
                <w:rFonts w:ascii="Arial" w:hAnsi="Arial" w:cs="Arial"/>
                <w:sz w:val="18"/>
                <w:szCs w:val="18"/>
              </w:rPr>
            </w:pPr>
            <w:r>
              <w:rPr>
                <w:rFonts w:ascii="Arial" w:hAnsi="Arial" w:cs="Arial"/>
                <w:sz w:val="18"/>
                <w:szCs w:val="18"/>
              </w:rPr>
              <w:t>● Consumer sentiment printed at 94.3, which was above consensus expectations of 994.0, but below the prior month’s reading of 94.7.</w:t>
            </w:r>
          </w:p>
          <w:p w:rsidR="007F1062" w:rsidRDefault="007F1062" w:rsidP="00034331">
            <w:pPr>
              <w:shd w:val="clear" w:color="auto" w:fill="FFFFFF"/>
              <w:rPr>
                <w:rFonts w:ascii="Arial" w:hAnsi="Arial" w:cs="Arial"/>
                <w:sz w:val="18"/>
                <w:szCs w:val="18"/>
              </w:rPr>
            </w:pPr>
          </w:p>
          <w:p w:rsidR="007F1062" w:rsidRDefault="007F1062" w:rsidP="00034331">
            <w:pPr>
              <w:shd w:val="clear" w:color="auto" w:fill="FFFFFF"/>
              <w:rPr>
                <w:rFonts w:ascii="Arial" w:hAnsi="Arial" w:cs="Arial"/>
                <w:sz w:val="18"/>
                <w:szCs w:val="18"/>
              </w:rPr>
            </w:pPr>
            <w:r>
              <w:rPr>
                <w:rFonts w:ascii="Arial" w:hAnsi="Arial" w:cs="Arial"/>
                <w:sz w:val="18"/>
                <w:szCs w:val="18"/>
              </w:rPr>
              <w:t>●</w:t>
            </w:r>
            <w:r w:rsidR="00746332">
              <w:rPr>
                <w:rFonts w:ascii="Arial" w:hAnsi="Arial" w:cs="Arial"/>
                <w:sz w:val="18"/>
                <w:szCs w:val="18"/>
              </w:rPr>
              <w:t xml:space="preserve"> Household expectations of current conditions, that takes into account Americans’ view of their personal finances, jumped to 111.7 from 109.9.  This is the highest print since 2005.</w:t>
            </w:r>
          </w:p>
          <w:p w:rsidR="00746332" w:rsidRDefault="00746332" w:rsidP="00034331">
            <w:pPr>
              <w:shd w:val="clear" w:color="auto" w:fill="FFFFFF"/>
              <w:rPr>
                <w:rFonts w:ascii="Arial" w:hAnsi="Arial" w:cs="Arial"/>
                <w:sz w:val="18"/>
                <w:szCs w:val="18"/>
              </w:rPr>
            </w:pPr>
          </w:p>
          <w:p w:rsidR="00746332" w:rsidRDefault="00746332" w:rsidP="00034331">
            <w:pPr>
              <w:shd w:val="clear" w:color="auto" w:fill="FFFFFF"/>
              <w:rPr>
                <w:rFonts w:ascii="Arial" w:hAnsi="Arial" w:cs="Arial"/>
                <w:sz w:val="18"/>
                <w:szCs w:val="18"/>
              </w:rPr>
            </w:pPr>
            <w:r>
              <w:rPr>
                <w:rFonts w:ascii="Arial" w:hAnsi="Arial" w:cs="Arial"/>
                <w:sz w:val="18"/>
                <w:szCs w:val="18"/>
              </w:rPr>
              <w:t>● 1-yr ahead inflation expectations were unchanged at 2.4%, which is the lowest anticipated inflation rate since the aftermath of the Great Recession.</w:t>
            </w:r>
          </w:p>
          <w:p w:rsidR="00746332" w:rsidRDefault="00746332" w:rsidP="00034331">
            <w:pPr>
              <w:shd w:val="clear" w:color="auto" w:fill="FFFFFF"/>
              <w:rPr>
                <w:rFonts w:ascii="Arial" w:hAnsi="Arial" w:cs="Arial"/>
                <w:sz w:val="18"/>
                <w:szCs w:val="18"/>
              </w:rPr>
            </w:pPr>
          </w:p>
          <w:p w:rsidR="00746332" w:rsidRPr="00746332" w:rsidRDefault="00746332" w:rsidP="00034331">
            <w:pPr>
              <w:shd w:val="clear" w:color="auto" w:fill="FFFFFF"/>
              <w:rPr>
                <w:rFonts w:ascii="Arial" w:hAnsi="Arial" w:cs="Arial"/>
                <w:b/>
                <w:sz w:val="18"/>
                <w:szCs w:val="18"/>
              </w:rPr>
            </w:pPr>
            <w:r>
              <w:rPr>
                <w:rFonts w:ascii="Arial" w:hAnsi="Arial" w:cs="Arial"/>
                <w:sz w:val="18"/>
                <w:szCs w:val="18"/>
              </w:rPr>
              <w:t xml:space="preserve">● </w:t>
            </w:r>
            <w:r>
              <w:rPr>
                <w:rFonts w:ascii="Arial" w:hAnsi="Arial" w:cs="Arial"/>
                <w:b/>
                <w:sz w:val="18"/>
                <w:szCs w:val="18"/>
              </w:rPr>
              <w:t>On the other hand, inflation expectations between 5 yrs and 10 yrs fell to 2.3% from 2.5%.  This is the lowest level recorded in nearly a half century.</w:t>
            </w:r>
          </w:p>
        </w:tc>
        <w:tc>
          <w:tcPr>
            <w:tcW w:w="2160" w:type="dxa"/>
          </w:tcPr>
          <w:p w:rsidR="007F1062" w:rsidRDefault="00746332" w:rsidP="00034331">
            <w:pPr>
              <w:shd w:val="clear" w:color="auto" w:fill="FFFFFF"/>
              <w:rPr>
                <w:rFonts w:ascii="Arial" w:hAnsi="Arial" w:cs="Arial"/>
                <w:sz w:val="18"/>
                <w:szCs w:val="18"/>
              </w:rPr>
            </w:pPr>
            <w:r>
              <w:rPr>
                <w:rFonts w:ascii="Arial" w:hAnsi="Arial" w:cs="Arial"/>
                <w:sz w:val="18"/>
                <w:szCs w:val="18"/>
              </w:rPr>
              <w:t>U of M Sentiment</w:t>
            </w:r>
          </w:p>
        </w:tc>
        <w:tc>
          <w:tcPr>
            <w:tcW w:w="1260" w:type="dxa"/>
          </w:tcPr>
          <w:p w:rsidR="007F1062" w:rsidRDefault="00746332" w:rsidP="00034331">
            <w:pPr>
              <w:shd w:val="clear" w:color="auto" w:fill="FFFFFF"/>
              <w:rPr>
                <w:rFonts w:ascii="Arial" w:hAnsi="Arial" w:cs="Arial"/>
                <w:sz w:val="18"/>
                <w:szCs w:val="18"/>
              </w:rPr>
            </w:pPr>
            <w:r>
              <w:rPr>
                <w:rFonts w:ascii="Arial" w:hAnsi="Arial" w:cs="Arial"/>
                <w:sz w:val="18"/>
                <w:szCs w:val="18"/>
              </w:rPr>
              <w:t>06/10/2016</w:t>
            </w:r>
          </w:p>
        </w:tc>
        <w:tc>
          <w:tcPr>
            <w:tcW w:w="1795" w:type="dxa"/>
          </w:tcPr>
          <w:p w:rsidR="007F1062" w:rsidRDefault="001E5481" w:rsidP="00034331">
            <w:pPr>
              <w:shd w:val="clear" w:color="auto" w:fill="FFFFFF"/>
              <w:rPr>
                <w:rFonts w:ascii="Arial" w:hAnsi="Arial" w:cs="Arial"/>
                <w:sz w:val="18"/>
                <w:szCs w:val="18"/>
              </w:rPr>
            </w:pPr>
            <w:r>
              <w:rPr>
                <w:rFonts w:ascii="Arial" w:hAnsi="Arial" w:cs="Arial"/>
                <w:sz w:val="18"/>
                <w:szCs w:val="18"/>
              </w:rPr>
              <w:t>Piper Jaffray &amp; Co.</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Business Investment in a Slump</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Capital spending fell 6.2% at an annual rate in the first quarter following a 2.1% drop late last year, its worst such stretch since 2009 and a big reason the economy nearly stalled in that period, Commerce Department data show.</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lastRenderedPageBreak/>
              <w:t>Business outlays proved sluggish throughout 2015,…  That, however, was largely chalked up to a pullback by energy companies amid the plunge in oil prices.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But the investment slump has widened in recent months a cross an array of sectors, says Howard Silverblatt, senior analyst for S&amp;P Dow Jones Indices.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Business spending typically makes up 12.5% of economic activity but has an outsized impact.</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A big reason for the recent skid is the financial market turbulence early this year that drove down stock prices and raised corporate borrowing costs, economist Mark Zandi of Moody’s Analytics says.</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lastRenderedPageBreak/>
              <w:t>USA Today</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06/10/2016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Paul Davidson</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A two-day slump in stocks erased a weekly gain in the S&amp;P 500.  The Dow fell 119.85 points to 17865.34 Friday.</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06/11-12/2016</w:t>
            </w:r>
          </w:p>
        </w:tc>
        <w:tc>
          <w:tcPr>
            <w:tcW w:w="1795" w:type="dxa"/>
          </w:tcPr>
          <w:p w:rsidR="00034331" w:rsidRDefault="00034331" w:rsidP="00034331">
            <w:pPr>
              <w:shd w:val="clear" w:color="auto" w:fill="FFFFFF"/>
              <w:rPr>
                <w:rFonts w:ascii="Arial" w:hAnsi="Arial" w:cs="Arial"/>
                <w:sz w:val="18"/>
                <w:szCs w:val="18"/>
              </w:rPr>
            </w:pPr>
          </w:p>
        </w:tc>
      </w:tr>
      <w:tr w:rsidR="007F1062" w:rsidRPr="00C57F55" w:rsidTr="00483E55">
        <w:tc>
          <w:tcPr>
            <w:tcW w:w="1975" w:type="dxa"/>
          </w:tcPr>
          <w:p w:rsidR="007F1062" w:rsidRDefault="007F1062" w:rsidP="00034331">
            <w:pPr>
              <w:shd w:val="clear" w:color="auto" w:fill="FFFFFF"/>
              <w:rPr>
                <w:rFonts w:ascii="Arial" w:hAnsi="Arial" w:cs="Arial"/>
                <w:sz w:val="18"/>
                <w:szCs w:val="18"/>
              </w:rPr>
            </w:pPr>
          </w:p>
        </w:tc>
        <w:tc>
          <w:tcPr>
            <w:tcW w:w="7200" w:type="dxa"/>
          </w:tcPr>
          <w:p w:rsidR="007F1062" w:rsidRDefault="007F1062" w:rsidP="00034331">
            <w:pPr>
              <w:shd w:val="clear" w:color="auto" w:fill="FFFFFF"/>
              <w:rPr>
                <w:rFonts w:ascii="Arial" w:hAnsi="Arial" w:cs="Arial"/>
                <w:sz w:val="18"/>
                <w:szCs w:val="18"/>
              </w:rPr>
            </w:pPr>
          </w:p>
        </w:tc>
        <w:tc>
          <w:tcPr>
            <w:tcW w:w="2160" w:type="dxa"/>
          </w:tcPr>
          <w:p w:rsidR="007F1062" w:rsidRDefault="007F1062" w:rsidP="00034331">
            <w:pPr>
              <w:shd w:val="clear" w:color="auto" w:fill="FFFFFF"/>
              <w:rPr>
                <w:rFonts w:ascii="Arial" w:hAnsi="Arial" w:cs="Arial"/>
                <w:sz w:val="18"/>
                <w:szCs w:val="18"/>
              </w:rPr>
            </w:pPr>
          </w:p>
        </w:tc>
        <w:tc>
          <w:tcPr>
            <w:tcW w:w="1260" w:type="dxa"/>
          </w:tcPr>
          <w:p w:rsidR="007F1062" w:rsidRDefault="007F1062" w:rsidP="00034331">
            <w:pPr>
              <w:shd w:val="clear" w:color="auto" w:fill="FFFFFF"/>
              <w:rPr>
                <w:rFonts w:ascii="Arial" w:hAnsi="Arial" w:cs="Arial"/>
                <w:sz w:val="18"/>
                <w:szCs w:val="18"/>
              </w:rPr>
            </w:pPr>
          </w:p>
        </w:tc>
        <w:tc>
          <w:tcPr>
            <w:tcW w:w="1795" w:type="dxa"/>
          </w:tcPr>
          <w:p w:rsidR="007F1062" w:rsidRDefault="007F1062" w:rsidP="00034331">
            <w:pPr>
              <w:shd w:val="clear" w:color="auto" w:fill="FFFFFF"/>
              <w:rPr>
                <w:rFonts w:ascii="Arial" w:hAnsi="Arial" w:cs="Arial"/>
                <w:sz w:val="18"/>
                <w:szCs w:val="18"/>
              </w:rPr>
            </w:pPr>
          </w:p>
        </w:tc>
      </w:tr>
      <w:tr w:rsidR="007F1062" w:rsidRPr="00C57F55" w:rsidTr="00483E55">
        <w:tc>
          <w:tcPr>
            <w:tcW w:w="1975" w:type="dxa"/>
          </w:tcPr>
          <w:p w:rsidR="007F1062" w:rsidRDefault="007F1062" w:rsidP="00034331">
            <w:pPr>
              <w:shd w:val="clear" w:color="auto" w:fill="FFFFFF"/>
              <w:rPr>
                <w:rFonts w:ascii="Arial" w:hAnsi="Arial" w:cs="Arial"/>
                <w:sz w:val="18"/>
                <w:szCs w:val="18"/>
              </w:rPr>
            </w:pPr>
            <w:r>
              <w:rPr>
                <w:rFonts w:ascii="Arial" w:hAnsi="Arial" w:cs="Arial"/>
                <w:sz w:val="18"/>
                <w:szCs w:val="18"/>
              </w:rPr>
              <w:t>Nearly Fifty a Barrel</w:t>
            </w:r>
          </w:p>
        </w:tc>
        <w:tc>
          <w:tcPr>
            <w:tcW w:w="7200" w:type="dxa"/>
          </w:tcPr>
          <w:p w:rsidR="007F1062" w:rsidRDefault="007F1062" w:rsidP="00034331">
            <w:pPr>
              <w:shd w:val="clear" w:color="auto" w:fill="FFFFFF"/>
              <w:rPr>
                <w:rFonts w:ascii="Arial" w:hAnsi="Arial" w:cs="Arial"/>
                <w:sz w:val="18"/>
                <w:szCs w:val="18"/>
              </w:rPr>
            </w:pPr>
            <w:r>
              <w:rPr>
                <w:rFonts w:ascii="Arial" w:hAnsi="Arial" w:cs="Arial"/>
                <w:sz w:val="18"/>
                <w:szCs w:val="18"/>
              </w:rPr>
              <w:t>Since bottoming at $26.21 a barrel 4 months ago on 02/11/2016, the price of oil has rebounded +86% to $48.88 a barrel by the close trading on Friday 06/10/2016.</w:t>
            </w:r>
          </w:p>
        </w:tc>
        <w:tc>
          <w:tcPr>
            <w:tcW w:w="2160" w:type="dxa"/>
          </w:tcPr>
          <w:p w:rsidR="007F1062" w:rsidRDefault="007F1062" w:rsidP="00034331">
            <w:pPr>
              <w:shd w:val="clear" w:color="auto" w:fill="FFFFFF"/>
              <w:rPr>
                <w:rFonts w:ascii="Arial" w:hAnsi="Arial" w:cs="Arial"/>
                <w:sz w:val="18"/>
                <w:szCs w:val="18"/>
              </w:rPr>
            </w:pPr>
            <w:r>
              <w:rPr>
                <w:rFonts w:ascii="Arial" w:hAnsi="Arial" w:cs="Arial"/>
                <w:sz w:val="18"/>
                <w:szCs w:val="18"/>
              </w:rPr>
              <w:t>Direxion Investments</w:t>
            </w:r>
          </w:p>
        </w:tc>
        <w:tc>
          <w:tcPr>
            <w:tcW w:w="1260" w:type="dxa"/>
          </w:tcPr>
          <w:p w:rsidR="007F1062" w:rsidRDefault="007F1062" w:rsidP="00034331">
            <w:pPr>
              <w:shd w:val="clear" w:color="auto" w:fill="FFFFFF"/>
              <w:rPr>
                <w:rFonts w:ascii="Arial" w:hAnsi="Arial" w:cs="Arial"/>
                <w:sz w:val="18"/>
                <w:szCs w:val="18"/>
              </w:rPr>
            </w:pPr>
            <w:r>
              <w:rPr>
                <w:rFonts w:ascii="Arial" w:hAnsi="Arial" w:cs="Arial"/>
                <w:sz w:val="18"/>
                <w:szCs w:val="18"/>
              </w:rPr>
              <w:t>06/13/2016</w:t>
            </w:r>
          </w:p>
        </w:tc>
        <w:tc>
          <w:tcPr>
            <w:tcW w:w="1795" w:type="dxa"/>
          </w:tcPr>
          <w:p w:rsidR="007F1062" w:rsidRDefault="007F1062" w:rsidP="00034331">
            <w:pPr>
              <w:shd w:val="clear" w:color="auto" w:fill="FFFFFF"/>
              <w:rPr>
                <w:rFonts w:ascii="Arial" w:hAnsi="Arial" w:cs="Arial"/>
                <w:sz w:val="18"/>
                <w:szCs w:val="18"/>
              </w:rPr>
            </w:pPr>
            <w:r>
              <w:rPr>
                <w:rFonts w:ascii="Arial" w:hAnsi="Arial" w:cs="Arial"/>
                <w:sz w:val="18"/>
                <w:szCs w:val="18"/>
              </w:rPr>
              <w:t>CME Group</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How Low Can Yields Go?</w:t>
            </w:r>
          </w:p>
          <w:p w:rsidR="00034331" w:rsidRPr="003C7B1D" w:rsidRDefault="00034331" w:rsidP="00034331">
            <w:pPr>
              <w:shd w:val="clear" w:color="auto" w:fill="FFFFFF"/>
              <w:rPr>
                <w:rFonts w:ascii="Arial" w:hAnsi="Arial" w:cs="Arial"/>
                <w:i/>
                <w:sz w:val="18"/>
                <w:szCs w:val="18"/>
              </w:rPr>
            </w:pPr>
            <w:r>
              <w:rPr>
                <w:rFonts w:ascii="Arial" w:hAnsi="Arial" w:cs="Arial"/>
                <w:i/>
                <w:sz w:val="18"/>
                <w:szCs w:val="18"/>
              </w:rPr>
              <w:t>Even after record declines, government-bond yields are seen as having further to go</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Record-shattering declines in government-bond yields are forcing investors to reassess once again just how low interest rates can go.</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10-year German government-bond yield closed at an all-time low of 0.028% Friday, putting it on the cusp of expanding the record global pool of negative-yielding sovereign debt.  The yield on the 10-year U.S. Treasury note settled at 1.639% Friday, the lowest closing since May 2013.</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plunge is the latest shocker for analysts and investors who have spent much of the post-crisis period predicting a liftoff for U.S. and global interest rates.  They have been spectacularly wrong.  The 10-year U.S. yield has dropped more than 0.6 percentage point in 2016 and is close to its record low four years ago.</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Even now, yields have a clear path lower, traders and portfolio managers said.  Economic growth appears soft, inflation remains low, and central banks are purchasing large amounts of corporate and government debt.  Few said they expect rates to rise significantly this year, citing economic slack afflicting labor markets around the globe.</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Some analysts said the U.S. 10-year yield could break its all-time closing low of 1.404%, set in the summer of 2012, if the market faces a shock that prompts investors flight to safe bonds.</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06/13/2016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Min Zeng</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Stocks Falter on Growth Worries</w:t>
            </w:r>
          </w:p>
          <w:p w:rsidR="00034331" w:rsidRPr="00617B43" w:rsidRDefault="00034331" w:rsidP="00034331">
            <w:pPr>
              <w:shd w:val="clear" w:color="auto" w:fill="FFFFFF"/>
              <w:rPr>
                <w:rFonts w:ascii="Arial" w:hAnsi="Arial" w:cs="Arial"/>
                <w:i/>
                <w:sz w:val="18"/>
                <w:szCs w:val="18"/>
              </w:rPr>
            </w:pPr>
            <w:r>
              <w:rPr>
                <w:rFonts w:ascii="Arial" w:hAnsi="Arial" w:cs="Arial"/>
                <w:i/>
                <w:sz w:val="18"/>
                <w:szCs w:val="18"/>
              </w:rPr>
              <w:t>Concerns about U.K.  vote, stronger yen send shares broadly lower world-wide</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U.S. stocks fell following steep declines in Europe and Asia amid fresh jitters about the world’s economy.</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Falling government-bond yields and a strengthening yen highlighted investor concerns about global growth, central-bank policies and the impact of a coming U.K. vote on whether to remain in the European Union.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Dow Jones Industrial Average fell 132.86 points, or0.7%, to 17732.48.  The S&amp;P 500 declined 17.01 points, or 0.8%, to 2079.06 and the Nasdaq Composite dropped 46.11 points, or 0.9%, to 4848.44.</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06/14/2016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Riva Gold and Aaron Kuriloff</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There’s No Exuberance In This Bull Market</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Could this be the most pessimistic bull market in history?  The S&amp;P 500 is just one good day’s trading away from a new record, yet the usual rush into go-go stocks is nowhere to be seen.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Instead of chasing growth and profits, investors this year have bought into safety – in a big way.  Only two of the 10 top-level sectors which make up the market have reached new highs this year, and they are the antithesis of exuberance: utilities and consumer staples.</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06/14/2016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James Mackintosh</w:t>
            </w:r>
          </w:p>
        </w:tc>
      </w:tr>
      <w:tr w:rsidR="00D170E1" w:rsidRPr="00C57F55" w:rsidTr="00483E55">
        <w:tc>
          <w:tcPr>
            <w:tcW w:w="1975" w:type="dxa"/>
          </w:tcPr>
          <w:p w:rsidR="00D170E1" w:rsidRDefault="00D170E1" w:rsidP="00034331">
            <w:pPr>
              <w:shd w:val="clear" w:color="auto" w:fill="FFFFFF"/>
              <w:rPr>
                <w:rFonts w:ascii="Arial" w:hAnsi="Arial" w:cs="Arial"/>
                <w:sz w:val="18"/>
                <w:szCs w:val="18"/>
              </w:rPr>
            </w:pPr>
          </w:p>
        </w:tc>
        <w:tc>
          <w:tcPr>
            <w:tcW w:w="7200" w:type="dxa"/>
          </w:tcPr>
          <w:p w:rsidR="00D170E1" w:rsidRDefault="00D170E1" w:rsidP="00034331">
            <w:pPr>
              <w:shd w:val="clear" w:color="auto" w:fill="FFFFFF"/>
              <w:rPr>
                <w:rFonts w:ascii="Arial" w:hAnsi="Arial" w:cs="Arial"/>
                <w:sz w:val="18"/>
                <w:szCs w:val="18"/>
              </w:rPr>
            </w:pPr>
          </w:p>
        </w:tc>
        <w:tc>
          <w:tcPr>
            <w:tcW w:w="2160" w:type="dxa"/>
          </w:tcPr>
          <w:p w:rsidR="00D170E1" w:rsidRDefault="00D170E1" w:rsidP="00034331">
            <w:pPr>
              <w:shd w:val="clear" w:color="auto" w:fill="FFFFFF"/>
              <w:rPr>
                <w:rFonts w:ascii="Arial" w:hAnsi="Arial" w:cs="Arial"/>
                <w:sz w:val="18"/>
                <w:szCs w:val="18"/>
              </w:rPr>
            </w:pPr>
          </w:p>
        </w:tc>
        <w:tc>
          <w:tcPr>
            <w:tcW w:w="1260" w:type="dxa"/>
          </w:tcPr>
          <w:p w:rsidR="00D170E1" w:rsidRDefault="00D170E1" w:rsidP="00034331">
            <w:pPr>
              <w:shd w:val="clear" w:color="auto" w:fill="FFFFFF"/>
              <w:rPr>
                <w:rFonts w:ascii="Arial" w:hAnsi="Arial" w:cs="Arial"/>
                <w:sz w:val="18"/>
                <w:szCs w:val="18"/>
              </w:rPr>
            </w:pPr>
          </w:p>
        </w:tc>
        <w:tc>
          <w:tcPr>
            <w:tcW w:w="1795" w:type="dxa"/>
          </w:tcPr>
          <w:p w:rsidR="00D170E1" w:rsidRDefault="00D170E1" w:rsidP="00034331">
            <w:pPr>
              <w:shd w:val="clear" w:color="auto" w:fill="FFFFFF"/>
              <w:rPr>
                <w:rFonts w:ascii="Arial" w:hAnsi="Arial" w:cs="Arial"/>
                <w:sz w:val="18"/>
                <w:szCs w:val="18"/>
              </w:rPr>
            </w:pPr>
          </w:p>
        </w:tc>
      </w:tr>
      <w:tr w:rsidR="00D170E1" w:rsidRPr="00C57F55" w:rsidTr="00483E55">
        <w:tc>
          <w:tcPr>
            <w:tcW w:w="1975" w:type="dxa"/>
          </w:tcPr>
          <w:p w:rsidR="00D170E1" w:rsidRDefault="00D170E1" w:rsidP="00034331">
            <w:pPr>
              <w:shd w:val="clear" w:color="auto" w:fill="FFFFFF"/>
              <w:rPr>
                <w:rFonts w:ascii="Arial" w:hAnsi="Arial" w:cs="Arial"/>
                <w:sz w:val="18"/>
                <w:szCs w:val="18"/>
              </w:rPr>
            </w:pPr>
            <w:r>
              <w:rPr>
                <w:rFonts w:ascii="Arial" w:hAnsi="Arial" w:cs="Arial"/>
                <w:sz w:val="18"/>
                <w:szCs w:val="18"/>
              </w:rPr>
              <w:t>Government-debt yields take dive</w:t>
            </w:r>
          </w:p>
        </w:tc>
        <w:tc>
          <w:tcPr>
            <w:tcW w:w="7200" w:type="dxa"/>
          </w:tcPr>
          <w:p w:rsidR="00D170E1" w:rsidRDefault="00D170E1" w:rsidP="00034331">
            <w:pPr>
              <w:shd w:val="clear" w:color="auto" w:fill="FFFFFF"/>
              <w:rPr>
                <w:rFonts w:ascii="Arial" w:hAnsi="Arial" w:cs="Arial"/>
                <w:sz w:val="18"/>
                <w:szCs w:val="18"/>
              </w:rPr>
            </w:pPr>
            <w:r>
              <w:rPr>
                <w:rFonts w:ascii="Arial" w:hAnsi="Arial" w:cs="Arial"/>
                <w:sz w:val="18"/>
                <w:szCs w:val="18"/>
              </w:rPr>
              <w:t>Investors are running away from risk in a serious way, and one of the most obvious effects of that is the surging prices and diving yields on government debt.</w:t>
            </w:r>
          </w:p>
          <w:p w:rsidR="00D170E1" w:rsidRDefault="00D170E1" w:rsidP="00034331">
            <w:pPr>
              <w:shd w:val="clear" w:color="auto" w:fill="FFFFFF"/>
              <w:rPr>
                <w:rFonts w:ascii="Arial" w:hAnsi="Arial" w:cs="Arial"/>
                <w:sz w:val="18"/>
                <w:szCs w:val="18"/>
              </w:rPr>
            </w:pPr>
          </w:p>
          <w:p w:rsidR="00D170E1" w:rsidRDefault="00D170E1" w:rsidP="00034331">
            <w:pPr>
              <w:shd w:val="clear" w:color="auto" w:fill="FFFFFF"/>
              <w:rPr>
                <w:rFonts w:ascii="Arial" w:hAnsi="Arial" w:cs="Arial"/>
                <w:sz w:val="18"/>
                <w:szCs w:val="18"/>
              </w:rPr>
            </w:pPr>
            <w:r>
              <w:rPr>
                <w:rFonts w:ascii="Arial" w:hAnsi="Arial" w:cs="Arial"/>
                <w:sz w:val="18"/>
                <w:szCs w:val="18"/>
              </w:rPr>
              <w:t>The yield on Germany’s 10-year bond turned negative for the first time ever on a closing basis Tuesday.  The yield on the U.S. Treasury’s 10-year note briefly dropped below 1.6% for the first time since 2012.</w:t>
            </w:r>
          </w:p>
          <w:p w:rsidR="0054659D" w:rsidRDefault="0054659D" w:rsidP="00034331">
            <w:pPr>
              <w:shd w:val="clear" w:color="auto" w:fill="FFFFFF"/>
              <w:rPr>
                <w:rFonts w:ascii="Arial" w:hAnsi="Arial" w:cs="Arial"/>
                <w:sz w:val="18"/>
                <w:szCs w:val="18"/>
              </w:rPr>
            </w:pPr>
          </w:p>
          <w:p w:rsidR="0054659D" w:rsidRDefault="0054659D" w:rsidP="00034331">
            <w:pPr>
              <w:shd w:val="clear" w:color="auto" w:fill="FFFFFF"/>
              <w:rPr>
                <w:rFonts w:ascii="Arial" w:hAnsi="Arial" w:cs="Arial"/>
                <w:sz w:val="18"/>
                <w:szCs w:val="18"/>
              </w:rPr>
            </w:pPr>
            <w:r>
              <w:rPr>
                <w:rFonts w:ascii="Arial" w:hAnsi="Arial" w:cs="Arial"/>
                <w:sz w:val="18"/>
                <w:szCs w:val="18"/>
              </w:rPr>
              <w:t>Signs that global investors hunkering down include:</w:t>
            </w:r>
          </w:p>
          <w:p w:rsidR="0054659D" w:rsidRDefault="0054659D" w:rsidP="00034331">
            <w:pPr>
              <w:shd w:val="clear" w:color="auto" w:fill="FFFFFF"/>
              <w:rPr>
                <w:rFonts w:ascii="Arial" w:hAnsi="Arial" w:cs="Arial"/>
                <w:sz w:val="18"/>
                <w:szCs w:val="18"/>
              </w:rPr>
            </w:pPr>
          </w:p>
          <w:p w:rsidR="0054659D" w:rsidRDefault="0054659D" w:rsidP="00034331">
            <w:pPr>
              <w:shd w:val="clear" w:color="auto" w:fill="FFFFFF"/>
              <w:rPr>
                <w:rFonts w:ascii="Arial" w:hAnsi="Arial" w:cs="Arial"/>
                <w:sz w:val="18"/>
                <w:szCs w:val="18"/>
              </w:rPr>
            </w:pPr>
            <w:r>
              <w:rPr>
                <w:rFonts w:ascii="Arial" w:hAnsi="Arial" w:cs="Arial"/>
                <w:sz w:val="18"/>
                <w:szCs w:val="18"/>
              </w:rPr>
              <w:t>►Plunging rates on German and U.S. government debt, Government debt has been a reliable haven during recent economic worries….</w:t>
            </w:r>
          </w:p>
          <w:p w:rsidR="0054659D" w:rsidRDefault="0054659D" w:rsidP="00034331">
            <w:pPr>
              <w:shd w:val="clear" w:color="auto" w:fill="FFFFFF"/>
              <w:rPr>
                <w:rFonts w:ascii="Arial" w:hAnsi="Arial" w:cs="Arial"/>
                <w:sz w:val="18"/>
                <w:szCs w:val="18"/>
              </w:rPr>
            </w:pPr>
          </w:p>
          <w:p w:rsidR="0054659D" w:rsidRDefault="0054659D" w:rsidP="00034331">
            <w:pPr>
              <w:shd w:val="clear" w:color="auto" w:fill="FFFFFF"/>
              <w:rPr>
                <w:rFonts w:ascii="Arial" w:hAnsi="Arial" w:cs="Arial"/>
                <w:sz w:val="18"/>
                <w:szCs w:val="18"/>
              </w:rPr>
            </w:pPr>
            <w:r>
              <w:rPr>
                <w:rFonts w:ascii="Arial" w:hAnsi="Arial" w:cs="Arial"/>
                <w:sz w:val="18"/>
                <w:szCs w:val="18"/>
              </w:rPr>
              <w:t>Utilities stocks, known for stable cash flows and strong dividends, are up 17% this year – the top performers of the 10 sectors.</w:t>
            </w:r>
          </w:p>
          <w:p w:rsidR="0054659D" w:rsidRDefault="0054659D" w:rsidP="00034331">
            <w:pPr>
              <w:shd w:val="clear" w:color="auto" w:fill="FFFFFF"/>
              <w:rPr>
                <w:rFonts w:ascii="Arial" w:hAnsi="Arial" w:cs="Arial"/>
                <w:sz w:val="18"/>
                <w:szCs w:val="18"/>
              </w:rPr>
            </w:pPr>
          </w:p>
          <w:p w:rsidR="0054659D" w:rsidRDefault="0054659D" w:rsidP="00034331">
            <w:pPr>
              <w:shd w:val="clear" w:color="auto" w:fill="FFFFFF"/>
              <w:rPr>
                <w:rFonts w:ascii="Arial" w:hAnsi="Arial" w:cs="Arial"/>
                <w:sz w:val="18"/>
                <w:szCs w:val="18"/>
              </w:rPr>
            </w:pPr>
            <w:r>
              <w:rPr>
                <w:rFonts w:ascii="Arial" w:hAnsi="Arial" w:cs="Arial"/>
                <w:sz w:val="18"/>
                <w:szCs w:val="18"/>
              </w:rPr>
              <w:t>►Increasing fear gauge.  Traders are watching the rapidly rising CBOE Volatility S&amp;P 500 Index, or “Vix”, a measure of how nervous investors have become.  The Vix has spiked 50% over the past four days, although it is still 26% lower than it was when investors had their first panic this year in February.</w:t>
            </w:r>
          </w:p>
        </w:tc>
        <w:tc>
          <w:tcPr>
            <w:tcW w:w="2160" w:type="dxa"/>
          </w:tcPr>
          <w:p w:rsidR="00D170E1" w:rsidRDefault="00D170E1" w:rsidP="00034331">
            <w:pPr>
              <w:shd w:val="clear" w:color="auto" w:fill="FFFFFF"/>
              <w:rPr>
                <w:rFonts w:ascii="Arial" w:hAnsi="Arial" w:cs="Arial"/>
                <w:sz w:val="18"/>
                <w:szCs w:val="18"/>
              </w:rPr>
            </w:pPr>
            <w:r>
              <w:rPr>
                <w:rFonts w:ascii="Arial" w:hAnsi="Arial" w:cs="Arial"/>
                <w:sz w:val="18"/>
                <w:szCs w:val="18"/>
              </w:rPr>
              <w:t>USA Today</w:t>
            </w:r>
          </w:p>
        </w:tc>
        <w:tc>
          <w:tcPr>
            <w:tcW w:w="1260" w:type="dxa"/>
          </w:tcPr>
          <w:p w:rsidR="00D170E1" w:rsidRDefault="00D170E1" w:rsidP="00034331">
            <w:pPr>
              <w:shd w:val="clear" w:color="auto" w:fill="FFFFFF"/>
              <w:rPr>
                <w:rFonts w:ascii="Arial" w:hAnsi="Arial" w:cs="Arial"/>
                <w:sz w:val="18"/>
                <w:szCs w:val="18"/>
              </w:rPr>
            </w:pPr>
            <w:r>
              <w:rPr>
                <w:rFonts w:ascii="Arial" w:hAnsi="Arial" w:cs="Arial"/>
                <w:sz w:val="18"/>
                <w:szCs w:val="18"/>
              </w:rPr>
              <w:t>06/15/2016</w:t>
            </w:r>
          </w:p>
        </w:tc>
        <w:tc>
          <w:tcPr>
            <w:tcW w:w="1795" w:type="dxa"/>
          </w:tcPr>
          <w:p w:rsidR="00D170E1" w:rsidRDefault="00D170E1" w:rsidP="00034331">
            <w:pPr>
              <w:shd w:val="clear" w:color="auto" w:fill="FFFFFF"/>
              <w:rPr>
                <w:rFonts w:ascii="Arial" w:hAnsi="Arial" w:cs="Arial"/>
                <w:sz w:val="18"/>
                <w:szCs w:val="18"/>
              </w:rPr>
            </w:pPr>
            <w:r>
              <w:rPr>
                <w:rFonts w:ascii="Arial" w:hAnsi="Arial" w:cs="Arial"/>
                <w:sz w:val="18"/>
                <w:szCs w:val="18"/>
              </w:rPr>
              <w:t>Matt Krantz</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Stock Selloff Deepens; Yields Fall</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U.S. stocks fell for the fourth consecutive session, led by declines in financial shares.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Recent market action has dragged the S&amp;P 500 back from near-record levels as investors consider coming central-bank decisions, the state of the global economy and next week’s U.K. vote on European Union membership.</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S&amp;P 500 posted its largest four-day decline since February in the period ended Tuesday, and is now 2.6% below its all-time closing high.</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06/15/2016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Saumya Vaishampayan and Riva Gold</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Yields on Germany’s 10-year government debt fell below zero for the first time ever and European stocks continued to slide amid “Brexit” concerns.</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06/15/2016</w:t>
            </w: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U.S. stocks declined for a fourth session.  The Dow shed 57.66 points to 17674.82.</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06/15/2016</w:t>
            </w: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Wary Fed Rethinks Pace of Hikes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The Federal Reserve held short-term interest rates steady and officials lowered projections of how much they’ll raise them in the coming years, signs that persistently slow economic growth and low inflation are forcing the central bank to rethink how fast it can lift borrowing costs.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lastRenderedPageBreak/>
              <w:t>Wednesday’s moves marked a stark reversal from just a few weeks ago, when several Fed officials, including Chairwoman Janet Yellen, dropped strong hints they might raise rates in June or July.</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Officials still expect modest economic growth near 2% annually over the next three years, a rise in consumer-price inflation to2%, and an unemployment rate below 5%.</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06/16/2016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Jon Hilsenrath and Kate Davidson</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U.K. Vote Upends Strategies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Investors snapped up haven assets anew early Thursday, sending gold and the Japanese yen to two-year highs and punishing global stock indexes, before a late-day reversal in U.S. markets helped the Dow industrials to break a five-day losing streak.</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What global investors say only weeks ago as a long shot in spurring a broad reassessment of trading strategies and asset holdings,…</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06/17/2016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Ben Dummett, Chao Deng and Riva Gold</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Stock Volatility Expected to Last</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The futures market is signaling that a recent jump in stock-market volatility is here to stay, as investors grapple with a British vote next week on whether to leave the European Union.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CBOE Volatility Index, or VIX, rose to a four-month intraday high of 22.89 Thursday, following a 43% surge last Friday and this Monday.  Sharp gains this week also are reflected in longer-term contracts in the VIX futures market, signaling expectations that volatility will remain elevated for months to come.</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VIX futures curve is one of a number of signs of rising fear in the markets, as Britain prepares to vote next week on an exit from the EU….</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06/17/2016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 xml:space="preserve">Ben Eisen and Saumya Vaishampayan </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U.S. Inflation continued to firm last month as higher gas prices and rapidly rising rents more than offset a drop in grocery prices.</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06/17/2016</w:t>
            </w: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Blue Chips Fall 1.1% During Rocky Week</w:t>
            </w:r>
          </w:p>
          <w:p w:rsidR="00034331" w:rsidRPr="005D092A" w:rsidRDefault="00034331" w:rsidP="00034331">
            <w:pPr>
              <w:shd w:val="clear" w:color="auto" w:fill="FFFFFF"/>
              <w:rPr>
                <w:rFonts w:ascii="Arial" w:hAnsi="Arial" w:cs="Arial"/>
                <w:i/>
                <w:sz w:val="18"/>
                <w:szCs w:val="18"/>
              </w:rPr>
            </w:pPr>
            <w:r>
              <w:rPr>
                <w:rFonts w:ascii="Arial" w:hAnsi="Arial" w:cs="Arial"/>
                <w:i/>
                <w:sz w:val="18"/>
                <w:szCs w:val="18"/>
              </w:rPr>
              <w:t>Polls showing race tightening in British vote about leaving EU weigh on shares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U.S. stocks fell, capping a rocky week when traders focused on the consequences of the coming U.K. vote on whether to stay in the European Union.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Traders described an uneasy calm in the stock market Friday following a string of losses.  As of June 8, the S&amp;P 500 had been up 3.7% for 2016.  The index had pared those gains as of Friday’s close to be up 1.3% this year.</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06/18-19/2016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Corrie Driebusch and Riva Gold</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Junk Bonds Regain Fans</w:t>
            </w:r>
          </w:p>
          <w:p w:rsidR="00034331" w:rsidRPr="005D092A" w:rsidRDefault="00034331" w:rsidP="00034331">
            <w:pPr>
              <w:shd w:val="clear" w:color="auto" w:fill="FFFFFF"/>
              <w:rPr>
                <w:rFonts w:ascii="Arial" w:hAnsi="Arial" w:cs="Arial"/>
                <w:i/>
                <w:sz w:val="18"/>
                <w:szCs w:val="18"/>
              </w:rPr>
            </w:pPr>
            <w:r>
              <w:rPr>
                <w:rFonts w:ascii="Arial" w:hAnsi="Arial" w:cs="Arial"/>
                <w:i/>
                <w:sz w:val="18"/>
                <w:szCs w:val="18"/>
              </w:rPr>
              <w:t>Investors embrace U.S. high-yield debt as other assets look pricey; net positive from U.K. exit?</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Some investors are turning again to junk bonds, saying their higher yields make them a good bet at a time when many stocks and government bonds appear richly valued.</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Yet riskier corporate debt, which investors fled in the first month of the year, now pays above-market yields while appearing less stretched than many other asset classes, many portfolio managers and analysts say.  The average yield for junk bonds in the U.S. is 7.4%, according to Barclays PLC, compared with a five-year average of 6.7%.</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Major U.S. stock indexes, by contrast, are trading at earnings multiples above their long-term averages, and safe government-bond yields are trading in many cases near record-low levels that limit their appeal for income-seeking investors.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Despite their rough start in January, U.S. high-yield bonds are up 8.3% this year, including price gains and interest payments, according to Barclays data,…</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06/20/2016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Sam Goldfarb</w:t>
            </w:r>
          </w:p>
        </w:tc>
      </w:tr>
      <w:tr w:rsidR="007F1062" w:rsidRPr="00C57F55" w:rsidTr="00483E55">
        <w:tc>
          <w:tcPr>
            <w:tcW w:w="1975" w:type="dxa"/>
          </w:tcPr>
          <w:p w:rsidR="007F1062" w:rsidRDefault="007F1062" w:rsidP="00034331">
            <w:pPr>
              <w:shd w:val="clear" w:color="auto" w:fill="FFFFFF"/>
              <w:rPr>
                <w:rFonts w:ascii="Arial" w:hAnsi="Arial" w:cs="Arial"/>
                <w:sz w:val="18"/>
                <w:szCs w:val="18"/>
              </w:rPr>
            </w:pPr>
          </w:p>
        </w:tc>
        <w:tc>
          <w:tcPr>
            <w:tcW w:w="7200" w:type="dxa"/>
          </w:tcPr>
          <w:p w:rsidR="007F1062" w:rsidRDefault="007F1062" w:rsidP="00034331">
            <w:pPr>
              <w:shd w:val="clear" w:color="auto" w:fill="FFFFFF"/>
              <w:rPr>
                <w:rFonts w:ascii="Arial" w:hAnsi="Arial" w:cs="Arial"/>
                <w:sz w:val="18"/>
                <w:szCs w:val="18"/>
              </w:rPr>
            </w:pPr>
          </w:p>
        </w:tc>
        <w:tc>
          <w:tcPr>
            <w:tcW w:w="2160" w:type="dxa"/>
          </w:tcPr>
          <w:p w:rsidR="007F1062" w:rsidRDefault="007F1062" w:rsidP="00034331">
            <w:pPr>
              <w:shd w:val="clear" w:color="auto" w:fill="FFFFFF"/>
              <w:rPr>
                <w:rFonts w:ascii="Arial" w:hAnsi="Arial" w:cs="Arial"/>
                <w:sz w:val="18"/>
                <w:szCs w:val="18"/>
              </w:rPr>
            </w:pPr>
          </w:p>
        </w:tc>
        <w:tc>
          <w:tcPr>
            <w:tcW w:w="1260" w:type="dxa"/>
          </w:tcPr>
          <w:p w:rsidR="007F1062" w:rsidRDefault="007F1062" w:rsidP="00034331">
            <w:pPr>
              <w:shd w:val="clear" w:color="auto" w:fill="FFFFFF"/>
              <w:rPr>
                <w:rFonts w:ascii="Arial" w:hAnsi="Arial" w:cs="Arial"/>
                <w:sz w:val="18"/>
                <w:szCs w:val="18"/>
              </w:rPr>
            </w:pPr>
          </w:p>
        </w:tc>
        <w:tc>
          <w:tcPr>
            <w:tcW w:w="1795" w:type="dxa"/>
          </w:tcPr>
          <w:p w:rsidR="007F1062" w:rsidRDefault="007F1062" w:rsidP="00034331">
            <w:pPr>
              <w:shd w:val="clear" w:color="auto" w:fill="FFFFFF"/>
              <w:rPr>
                <w:rFonts w:ascii="Arial" w:hAnsi="Arial" w:cs="Arial"/>
                <w:sz w:val="18"/>
                <w:szCs w:val="18"/>
              </w:rPr>
            </w:pPr>
          </w:p>
        </w:tc>
      </w:tr>
      <w:tr w:rsidR="007F1062" w:rsidRPr="00C57F55" w:rsidTr="00483E55">
        <w:tc>
          <w:tcPr>
            <w:tcW w:w="1975" w:type="dxa"/>
          </w:tcPr>
          <w:p w:rsidR="007F1062" w:rsidRDefault="007F1062" w:rsidP="00034331">
            <w:pPr>
              <w:shd w:val="clear" w:color="auto" w:fill="FFFFFF"/>
              <w:rPr>
                <w:rFonts w:ascii="Arial" w:hAnsi="Arial" w:cs="Arial"/>
                <w:sz w:val="18"/>
                <w:szCs w:val="18"/>
              </w:rPr>
            </w:pPr>
            <w:r>
              <w:rPr>
                <w:rFonts w:ascii="Arial" w:hAnsi="Arial" w:cs="Arial"/>
                <w:sz w:val="18"/>
                <w:szCs w:val="18"/>
              </w:rPr>
              <w:lastRenderedPageBreak/>
              <w:t>Impact on Longer Paper</w:t>
            </w:r>
          </w:p>
        </w:tc>
        <w:tc>
          <w:tcPr>
            <w:tcW w:w="7200" w:type="dxa"/>
          </w:tcPr>
          <w:p w:rsidR="007F1062" w:rsidRDefault="007F1062" w:rsidP="00034331">
            <w:pPr>
              <w:shd w:val="clear" w:color="auto" w:fill="FFFFFF"/>
              <w:rPr>
                <w:rFonts w:ascii="Arial" w:hAnsi="Arial" w:cs="Arial"/>
                <w:sz w:val="18"/>
                <w:szCs w:val="18"/>
              </w:rPr>
            </w:pPr>
            <w:r>
              <w:rPr>
                <w:rFonts w:ascii="Arial" w:hAnsi="Arial" w:cs="Arial"/>
                <w:sz w:val="18"/>
                <w:szCs w:val="18"/>
              </w:rPr>
              <w:t>The last time that the Federal Reserve raised interest rates was on 12/16/2015.  In the 1</w:t>
            </w:r>
            <w:r w:rsidRPr="007F1062">
              <w:rPr>
                <w:rFonts w:ascii="Arial" w:hAnsi="Arial" w:cs="Arial"/>
                <w:sz w:val="18"/>
                <w:szCs w:val="18"/>
                <w:vertAlign w:val="superscript"/>
              </w:rPr>
              <w:t>st</w:t>
            </w:r>
            <w:r>
              <w:rPr>
                <w:rFonts w:ascii="Arial" w:hAnsi="Arial" w:cs="Arial"/>
                <w:sz w:val="18"/>
                <w:szCs w:val="18"/>
              </w:rPr>
              <w:t xml:space="preserve"> month following the 12/16/2015 Fed hike to short-term rates, the yield on the 10-year Treasury note dropped from 2.30% to 2.04%.  In the 6 months following the 12/16/2015 Fed hike to Short-term rates (to Thursday 06/16/2016), the yield on the 10-year note dropped from 2.30% to 1.58%. </w:t>
            </w:r>
          </w:p>
        </w:tc>
        <w:tc>
          <w:tcPr>
            <w:tcW w:w="2160" w:type="dxa"/>
          </w:tcPr>
          <w:p w:rsidR="007F1062" w:rsidRDefault="007F1062" w:rsidP="00034331">
            <w:pPr>
              <w:shd w:val="clear" w:color="auto" w:fill="FFFFFF"/>
              <w:rPr>
                <w:rFonts w:ascii="Arial" w:hAnsi="Arial" w:cs="Arial"/>
                <w:sz w:val="18"/>
                <w:szCs w:val="18"/>
              </w:rPr>
            </w:pPr>
            <w:r>
              <w:rPr>
                <w:rFonts w:ascii="Arial" w:hAnsi="Arial" w:cs="Arial"/>
                <w:sz w:val="18"/>
                <w:szCs w:val="18"/>
              </w:rPr>
              <w:t>Direxion Investments</w:t>
            </w:r>
          </w:p>
        </w:tc>
        <w:tc>
          <w:tcPr>
            <w:tcW w:w="1260" w:type="dxa"/>
          </w:tcPr>
          <w:p w:rsidR="007F1062" w:rsidRDefault="007F1062" w:rsidP="00034331">
            <w:pPr>
              <w:shd w:val="clear" w:color="auto" w:fill="FFFFFF"/>
              <w:rPr>
                <w:rFonts w:ascii="Arial" w:hAnsi="Arial" w:cs="Arial"/>
                <w:sz w:val="18"/>
                <w:szCs w:val="18"/>
              </w:rPr>
            </w:pPr>
            <w:r>
              <w:rPr>
                <w:rFonts w:ascii="Arial" w:hAnsi="Arial" w:cs="Arial"/>
                <w:sz w:val="18"/>
                <w:szCs w:val="18"/>
              </w:rPr>
              <w:t>06/20/2016</w:t>
            </w:r>
          </w:p>
        </w:tc>
        <w:tc>
          <w:tcPr>
            <w:tcW w:w="1795" w:type="dxa"/>
          </w:tcPr>
          <w:p w:rsidR="007F1062" w:rsidRDefault="007F1062" w:rsidP="00034331">
            <w:pPr>
              <w:shd w:val="clear" w:color="auto" w:fill="FFFFFF"/>
              <w:rPr>
                <w:rFonts w:ascii="Arial" w:hAnsi="Arial" w:cs="Arial"/>
                <w:sz w:val="18"/>
                <w:szCs w:val="18"/>
              </w:rPr>
            </w:pPr>
            <w:r>
              <w:rPr>
                <w:rFonts w:ascii="Arial" w:hAnsi="Arial" w:cs="Arial"/>
                <w:sz w:val="18"/>
                <w:szCs w:val="18"/>
              </w:rPr>
              <w:t>BTN Research</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Inflation May Be the Fed’s Friend</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The Federal Reserve has an ammunition problem.  Inflation may be the only way to solve it.</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Participants in the Fed’s meeting last week not only cut their target-rate projections through 2018, they also lowered estimates for where they think rates will be beyond that.  Their median “longer-run” projection for rates now centers on 3%, well below the 4.25% offered up in 2012, ….</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So the Fed’s 3% rate projection is tantamount to an expectation that whenever the next recession comes, the Fed won’t be able to resuscitate the economy with rate cuts along.</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Instead, the central bank will have to again resort to tools like quantitative easing,…</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06/21/2016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Justin Lahart</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Relief Rally Lifts Stocks and Oil</w:t>
            </w:r>
          </w:p>
          <w:p w:rsidR="00034331" w:rsidRPr="00AD70FD" w:rsidRDefault="00034331" w:rsidP="00034331">
            <w:pPr>
              <w:shd w:val="clear" w:color="auto" w:fill="FFFFFF"/>
              <w:rPr>
                <w:rFonts w:ascii="Arial" w:hAnsi="Arial" w:cs="Arial"/>
                <w:i/>
                <w:sz w:val="18"/>
                <w:szCs w:val="18"/>
              </w:rPr>
            </w:pPr>
            <w:r>
              <w:rPr>
                <w:rFonts w:ascii="Arial" w:hAnsi="Arial" w:cs="Arial"/>
                <w:i/>
                <w:sz w:val="18"/>
                <w:szCs w:val="18"/>
              </w:rPr>
              <w:t>Dow industrials gain 129.71 as bets rise that U.K. would stay in EU; crude jumps 2.9%</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U.S. stocks made up much of the ground lost in last week’s fall as investors bet that the U.K. would vote to stay in the European Union.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Traders and analysts said relief propelled a gain in riskier assets and declines in government bonds, gold and other havens after polls and betting markets showed momentum for the “Remain” camp.</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 xml:space="preserve">The Dow Jones Industrial Average climbed 129.71 points, or 0.7% to 17804.87. </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Stoxx Europe 600 jumped 3.6%, its largest gain since August.</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06/21/2016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Aaron Kuriloff and Riva Gold</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Markets Rise on U.K. Polls</w:t>
            </w:r>
          </w:p>
          <w:p w:rsidR="00034331" w:rsidRPr="00AD70FD" w:rsidRDefault="00034331" w:rsidP="00034331">
            <w:pPr>
              <w:shd w:val="clear" w:color="auto" w:fill="FFFFFF"/>
              <w:rPr>
                <w:rFonts w:ascii="Arial" w:hAnsi="Arial" w:cs="Arial"/>
                <w:i/>
                <w:sz w:val="18"/>
                <w:szCs w:val="18"/>
              </w:rPr>
            </w:pPr>
            <w:r>
              <w:rPr>
                <w:rFonts w:ascii="Arial" w:hAnsi="Arial" w:cs="Arial"/>
                <w:i/>
                <w:sz w:val="18"/>
                <w:szCs w:val="18"/>
              </w:rPr>
              <w:t>Jumpy investors shift their bets as opinion surveys tilt slightly to Britain staying in EU</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Stock markets around the world and the British pound rose sharply after polls tilted toward a U.K. vote to remain in the European Union, swings that portend further volatility in the days ahead.</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06/21/2016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Riva Gold and Mike Bird</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Stocks Climb AS U.K. Polls Steer Moves</w:t>
            </w:r>
          </w:p>
          <w:p w:rsidR="00034331" w:rsidRPr="003562D6" w:rsidRDefault="00034331" w:rsidP="00034331">
            <w:pPr>
              <w:shd w:val="clear" w:color="auto" w:fill="FFFFFF"/>
              <w:rPr>
                <w:rFonts w:ascii="Arial" w:hAnsi="Arial" w:cs="Arial"/>
                <w:i/>
                <w:sz w:val="18"/>
                <w:szCs w:val="18"/>
              </w:rPr>
            </w:pPr>
            <w:r>
              <w:rPr>
                <w:rFonts w:ascii="Arial" w:hAnsi="Arial" w:cs="Arial"/>
                <w:i/>
                <w:sz w:val="18"/>
                <w:szCs w:val="18"/>
              </w:rPr>
              <w:t>Investors shrug off Yellen’s Senate testimony; energy shares rise 1.1%, leading S&amp;P 500 gains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Markets have moved in tandem with polls around Britain’s referendum, which have triggered steep movements in equities, bonds and currencies around the world.  In the past week, stock markets have fallen sharply when polls tilted toward an exit vote, and rebounded just as quickly when they veered toward “remain”.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Dow Jones Industrial Average rose 24.86 points, or 0.1%, to 17829.73,…</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Recent polls have been mixed, but betting markets have increasingly pointed to a victory for “remain”, lifting stocks in Europe.</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06/22/2016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Akane Otani and Riva Gold</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SEC Probes Notes Issued By Merrill</w:t>
            </w:r>
          </w:p>
          <w:p w:rsidR="00034331" w:rsidRPr="003562D6" w:rsidRDefault="00034331" w:rsidP="00034331">
            <w:pPr>
              <w:shd w:val="clear" w:color="auto" w:fill="FFFFFF"/>
              <w:rPr>
                <w:rFonts w:ascii="Arial" w:hAnsi="Arial" w:cs="Arial"/>
                <w:i/>
                <w:sz w:val="18"/>
                <w:szCs w:val="18"/>
              </w:rPr>
            </w:pPr>
            <w:r>
              <w:rPr>
                <w:rFonts w:ascii="Arial" w:hAnsi="Arial" w:cs="Arial"/>
                <w:i/>
                <w:sz w:val="18"/>
                <w:szCs w:val="18"/>
              </w:rPr>
              <w:lastRenderedPageBreak/>
              <w:t>The securities fell as much as 95% in value</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lastRenderedPageBreak/>
              <w:t xml:space="preserve">The Securities and Exchange Commission is preparing a civil enforcement case against Merrill Lynch over an investment that fell as much as 95% in value and was </w:t>
            </w:r>
            <w:r>
              <w:rPr>
                <w:rFonts w:ascii="Arial" w:hAnsi="Arial" w:cs="Arial"/>
                <w:sz w:val="18"/>
                <w:szCs w:val="18"/>
              </w:rPr>
              <w:lastRenderedPageBreak/>
              <w:t>marketed in a way that one of the firm’s financial advisers called “borderline crooked”, people close to the probe said.</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expected case against the brokerage arm of Bank of America Corp. underscores some of the risks of so-called structured notes, securities custom-built by banks out of options and other derivatives and often sold to retail investors.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Linked to a Merrill Lunch index tracking the volatility of the S&amp;P 500 stock index, the five-year notes lost value rapidly after they were issued, as market volatility fell and the cost of buying the options upon which the notes were based rose sharply.</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06/22/2016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Jean Eaglesham</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In or Out, Vote Will Alter EU</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If the U.K. decides in Thursday’s referendum to leave the European Union, it would shake the continent to its political foundations.  Even if it stays, the bloc may never be the same.</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A decision to leave, which would be a first by a member nation, would deepen the crisis facing a continent already struggling with economic weakness, debt problems, large-scale migration and growing geopolitical instability to its south and east.</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As a minimum, politicians and officials say, a British exit would transform the bloc’s balance of power.  A U.K. exit also could disrupt financial markets and fire up anti-EU forces in other countries.</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06/22/2016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Laurence Norman and Stephen Fidler</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Fed Chief Minimizes Chance of Recession</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Federal Reserve Chairwoman Janet Yellen said the chances of recession this year are “quite low” despite mounting worries that the U.S. could be heading toward a downturn after seven years of tepid economic expansion.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“My expectation is that the U.S. economy will continue to grow”.</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Output growth, hiring, business investment and corporate profits have stumbled or slowed in recent months, leaving the Fed unsure when it will raise short-term interest rates again.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Fed officials next meet July 26-27.</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06/22/2016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Laurence Norman and Stephen Fidler</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The Business Case for Brexit</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The EU is a supranational government run in a fundamentally undemocratic, indeed antidemocratic, way.  It has four presidents, none of them elected.</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Britain – the most outward-facing of the major European economies – will thrive it if leaves.  Europe’s GDP has only just staggered back up to where it was before the 2008 financial crisis.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This is because the EU’s obsession with harmonization (of currency and rules) frustrates innovation.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Leave campaigners, led by Boris Johnson, the former mayor of London, and Michael Gove, the justice secretary, talk of Britain’s escaping a regional backwater and getting into the global mainstream, while remaining an ally and friend of Europe.  I shall be voting Leave.</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06/22/2016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Matt Ridley</w:t>
            </w:r>
          </w:p>
          <w:p w:rsidR="00034331" w:rsidRPr="007F37C8" w:rsidRDefault="00034331" w:rsidP="00034331">
            <w:pPr>
              <w:shd w:val="clear" w:color="auto" w:fill="FFFFFF"/>
              <w:rPr>
                <w:rFonts w:ascii="Arial" w:hAnsi="Arial" w:cs="Arial"/>
                <w:i/>
                <w:sz w:val="18"/>
                <w:szCs w:val="18"/>
              </w:rPr>
            </w:pPr>
            <w:r>
              <w:rPr>
                <w:rFonts w:ascii="Arial" w:hAnsi="Arial" w:cs="Arial"/>
                <w:i/>
                <w:sz w:val="18"/>
                <w:szCs w:val="18"/>
              </w:rPr>
              <w:t>Mr. Ridley is a columnist for the Times (U.K.) and a member of the House of Lords</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lastRenderedPageBreak/>
              <w:t>The $50 Billion Commodities Bear</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Being a bear can be lonely.  That isn’t Shawn Driscoll’s problem.</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Natural-resources fund manager at T. Rowe Price believes we are in a 10- to 15-year bear market in energy and commodities.  He has positioned his own $5.2 billion in assets largely against a rise in prices.  So far that has worked out well.</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Basis for Mr. Driscoll’s bearishness is rising productivity in commodities production, which reduces costs and pushes producers to drill more.  Couple that with fast turn-arounds in shale drilling, new near-shore projects in places like Norway and rising production in Iran and other countries, and supply will stay strong for years.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Today’s near-$50 price already is enticing companies to start drilling again,…</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06/23/2016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Ken Brown</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Existing-home sales rose to their highest level in over nine years in May and median prices set a record.</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06/23/2016</w:t>
            </w: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Stock Market Sends an Inflation Signal</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Expectations embedded in Treasury inflation-protected securities suggest inflation will average just 1.5% over the next 10 years, versus a forecast of 1.62% at the end of the first quarter.</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stock market tells a different story.  The big gainers of the quarter were energy and basic materials, two sectors that benefit from rising prices.  Investors are saying energy stocks, up 12%, and basic materials, up 7%, will be able to hold on to their price increases.  In contrast, the dividend-paying utilities and telecommunications sectors, which can be proxies for fixed income, have basically treaded water this quarter.</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less exuberant bond market often predicts the future better than stocks.  When the bond market was showing worries in the middle of 2007, stocks remained blithely unaware of the crisis that was brewing.</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But the case for a meaningful pickup in inflation is growing.  Besides rising commodity prices, a weaker dollar will take a lid off inflation.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A rising inflation environment could create challenges for stocks, too, but they probably would be in a much better plan than bonds.</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06/24/2016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Justin Lahart</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Dow Industrials Jump 230 Points</w:t>
            </w:r>
          </w:p>
          <w:p w:rsidR="00034331" w:rsidRPr="00FF5880" w:rsidRDefault="00034331" w:rsidP="00034331">
            <w:pPr>
              <w:shd w:val="clear" w:color="auto" w:fill="FFFFFF"/>
              <w:rPr>
                <w:rFonts w:ascii="Arial" w:hAnsi="Arial" w:cs="Arial"/>
                <w:i/>
                <w:sz w:val="18"/>
                <w:szCs w:val="18"/>
              </w:rPr>
            </w:pPr>
            <w:r>
              <w:rPr>
                <w:rFonts w:ascii="Arial" w:hAnsi="Arial" w:cs="Arial"/>
                <w:i/>
                <w:sz w:val="18"/>
                <w:szCs w:val="18"/>
              </w:rPr>
              <w:t>Blue chips’ gain is the biggest since March 1; European stocks, pound also advance</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Investors shook off fears that the U.K. would vote to leave the European Union, sending the Dow Jones Industrial Average to its biggest gain since March.</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Financial markets have followed Thursday’s referendum closely.  Risk assets such as stocks and oil have typically gained when polls suggested Britain would stay in the EU…</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While recent surveys indicated the voting was close, betting markets had been more confident the outcome will keep the U.K. in the bloc.</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The Dow industrials rose 230.24 points, or 1.3%, to 18011.07 for its biggest jump since March 1.  The S&amp;P 500 gained 27.87, or 1.3%, to 2113.32, and the Nasdaq Composite advanced 76.72, or 1.6%, to 4910.04 – their biggest gains since May 24.</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lastRenderedPageBreak/>
              <w:t>Financial stocks in the S&amp;P 500, the worst-performing sector this year, added 2.1% for their biggest gain since April.</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European stocks surged.  The Stoxx Europe 600 climbed 1.5%, London’s FTSE 100 gained 1.2% and Germany’s DAX rose 1.8%.  It was the fifth consecutive session of gains for all three indexes.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U.S. crude oil rose 2% to $50.11 a barrel.  Gold, which analysts have said has been used a hedge against a U.K. exit, dropped 0.5% to $1,261.20 an ounce.</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06/24/2016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Akane Otani and Riva Gold</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The Dow rose 230.24 points to 18011.07 as investors shook off fears about the U.K.’s “Brexit” vote.</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06/24/2016</w:t>
            </w: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The U.K.’s referendum on whether to leave the EU produced a volatile night of vote counting, with early results suggesting an all-night nail-biter was in progress</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06/24/2016</w:t>
            </w:r>
          </w:p>
        </w:tc>
        <w:tc>
          <w:tcPr>
            <w:tcW w:w="1795" w:type="dxa"/>
          </w:tcPr>
          <w:p w:rsidR="00034331" w:rsidRDefault="00034331" w:rsidP="00034331">
            <w:pPr>
              <w:shd w:val="clear" w:color="auto" w:fill="FFFFFF"/>
              <w:rPr>
                <w:rFonts w:ascii="Arial" w:hAnsi="Arial" w:cs="Arial"/>
                <w:sz w:val="18"/>
                <w:szCs w:val="18"/>
              </w:rPr>
            </w:pPr>
          </w:p>
        </w:tc>
      </w:tr>
      <w:tr w:rsidR="0054659D" w:rsidRPr="00C57F55" w:rsidTr="00483E55">
        <w:tc>
          <w:tcPr>
            <w:tcW w:w="1975" w:type="dxa"/>
          </w:tcPr>
          <w:p w:rsidR="0054659D" w:rsidRDefault="0054659D" w:rsidP="00034331">
            <w:pPr>
              <w:shd w:val="clear" w:color="auto" w:fill="FFFFFF"/>
              <w:rPr>
                <w:rFonts w:ascii="Arial" w:hAnsi="Arial" w:cs="Arial"/>
                <w:sz w:val="18"/>
                <w:szCs w:val="18"/>
              </w:rPr>
            </w:pPr>
          </w:p>
        </w:tc>
        <w:tc>
          <w:tcPr>
            <w:tcW w:w="7200" w:type="dxa"/>
          </w:tcPr>
          <w:p w:rsidR="0054659D" w:rsidRDefault="0054659D" w:rsidP="00034331">
            <w:pPr>
              <w:shd w:val="clear" w:color="auto" w:fill="FFFFFF"/>
              <w:rPr>
                <w:rFonts w:ascii="Arial" w:hAnsi="Arial" w:cs="Arial"/>
                <w:sz w:val="18"/>
                <w:szCs w:val="18"/>
              </w:rPr>
            </w:pPr>
          </w:p>
        </w:tc>
        <w:tc>
          <w:tcPr>
            <w:tcW w:w="2160" w:type="dxa"/>
          </w:tcPr>
          <w:p w:rsidR="0054659D" w:rsidRDefault="0054659D" w:rsidP="00034331">
            <w:pPr>
              <w:shd w:val="clear" w:color="auto" w:fill="FFFFFF"/>
              <w:rPr>
                <w:rFonts w:ascii="Arial" w:hAnsi="Arial" w:cs="Arial"/>
                <w:sz w:val="18"/>
                <w:szCs w:val="18"/>
              </w:rPr>
            </w:pPr>
          </w:p>
        </w:tc>
        <w:tc>
          <w:tcPr>
            <w:tcW w:w="1260" w:type="dxa"/>
          </w:tcPr>
          <w:p w:rsidR="0054659D" w:rsidRDefault="0054659D" w:rsidP="00034331">
            <w:pPr>
              <w:shd w:val="clear" w:color="auto" w:fill="FFFFFF"/>
              <w:rPr>
                <w:rFonts w:ascii="Arial" w:hAnsi="Arial" w:cs="Arial"/>
                <w:sz w:val="18"/>
                <w:szCs w:val="18"/>
              </w:rPr>
            </w:pPr>
          </w:p>
        </w:tc>
        <w:tc>
          <w:tcPr>
            <w:tcW w:w="1795" w:type="dxa"/>
          </w:tcPr>
          <w:p w:rsidR="0054659D" w:rsidRDefault="0054659D" w:rsidP="00034331">
            <w:pPr>
              <w:shd w:val="clear" w:color="auto" w:fill="FFFFFF"/>
              <w:rPr>
                <w:rFonts w:ascii="Arial" w:hAnsi="Arial" w:cs="Arial"/>
                <w:sz w:val="18"/>
                <w:szCs w:val="18"/>
              </w:rPr>
            </w:pPr>
          </w:p>
        </w:tc>
      </w:tr>
      <w:tr w:rsidR="0054659D" w:rsidRPr="00C57F55" w:rsidTr="00483E55">
        <w:tc>
          <w:tcPr>
            <w:tcW w:w="1975" w:type="dxa"/>
          </w:tcPr>
          <w:p w:rsidR="0054659D" w:rsidRDefault="0054659D" w:rsidP="00034331">
            <w:pPr>
              <w:shd w:val="clear" w:color="auto" w:fill="FFFFFF"/>
              <w:rPr>
                <w:rFonts w:ascii="Arial" w:hAnsi="Arial" w:cs="Arial"/>
                <w:sz w:val="18"/>
                <w:szCs w:val="18"/>
              </w:rPr>
            </w:pPr>
            <w:r>
              <w:rPr>
                <w:rFonts w:ascii="Arial" w:hAnsi="Arial" w:cs="Arial"/>
                <w:sz w:val="18"/>
                <w:szCs w:val="18"/>
              </w:rPr>
              <w:t>Market Roundup</w:t>
            </w:r>
          </w:p>
        </w:tc>
        <w:tc>
          <w:tcPr>
            <w:tcW w:w="7200" w:type="dxa"/>
          </w:tcPr>
          <w:p w:rsidR="0054659D" w:rsidRDefault="005628A4" w:rsidP="00034331">
            <w:pPr>
              <w:shd w:val="clear" w:color="auto" w:fill="FFFFFF"/>
              <w:rPr>
                <w:rFonts w:ascii="Arial" w:hAnsi="Arial" w:cs="Arial"/>
                <w:sz w:val="18"/>
                <w:szCs w:val="18"/>
              </w:rPr>
            </w:pPr>
            <w:r>
              <w:rPr>
                <w:rFonts w:ascii="Arial" w:hAnsi="Arial" w:cs="Arial"/>
                <w:sz w:val="18"/>
                <w:szCs w:val="18"/>
              </w:rPr>
              <w:t>Dow Jones Industrial Average</w:t>
            </w:r>
          </w:p>
          <w:p w:rsidR="005628A4" w:rsidRDefault="005628A4" w:rsidP="00034331">
            <w:pPr>
              <w:shd w:val="clear" w:color="auto" w:fill="FFFFFF"/>
              <w:rPr>
                <w:rFonts w:ascii="Arial" w:hAnsi="Arial" w:cs="Arial"/>
                <w:sz w:val="18"/>
                <w:szCs w:val="18"/>
              </w:rPr>
            </w:pPr>
            <w:r>
              <w:rPr>
                <w:rFonts w:ascii="Arial" w:hAnsi="Arial" w:cs="Arial"/>
                <w:sz w:val="18"/>
                <w:szCs w:val="18"/>
              </w:rPr>
              <w:t>▼1.6% week; ▼2.5% month; ▼0.7% 3 months</w:t>
            </w:r>
          </w:p>
          <w:p w:rsidR="005628A4" w:rsidRDefault="005628A4" w:rsidP="00034331">
            <w:pPr>
              <w:shd w:val="clear" w:color="auto" w:fill="FFFFFF"/>
              <w:rPr>
                <w:rFonts w:ascii="Arial" w:hAnsi="Arial" w:cs="Arial"/>
                <w:sz w:val="18"/>
                <w:szCs w:val="18"/>
              </w:rPr>
            </w:pPr>
          </w:p>
          <w:p w:rsidR="005628A4" w:rsidRDefault="005628A4" w:rsidP="00034331">
            <w:pPr>
              <w:shd w:val="clear" w:color="auto" w:fill="FFFFFF"/>
              <w:rPr>
                <w:rFonts w:ascii="Arial" w:hAnsi="Arial" w:cs="Arial"/>
                <w:sz w:val="18"/>
                <w:szCs w:val="18"/>
              </w:rPr>
            </w:pPr>
            <w:r>
              <w:rPr>
                <w:rFonts w:ascii="Arial" w:hAnsi="Arial" w:cs="Arial"/>
                <w:sz w:val="18"/>
                <w:szCs w:val="18"/>
              </w:rPr>
              <w:t>S&amp;P 500</w:t>
            </w:r>
          </w:p>
          <w:p w:rsidR="005628A4" w:rsidRDefault="005628A4" w:rsidP="00034331">
            <w:pPr>
              <w:shd w:val="clear" w:color="auto" w:fill="FFFFFF"/>
              <w:rPr>
                <w:rFonts w:ascii="Arial" w:hAnsi="Arial" w:cs="Arial"/>
                <w:sz w:val="18"/>
                <w:szCs w:val="18"/>
              </w:rPr>
            </w:pPr>
            <w:r>
              <w:rPr>
                <w:rFonts w:ascii="Arial" w:hAnsi="Arial" w:cs="Arial"/>
                <w:sz w:val="18"/>
                <w:szCs w:val="18"/>
              </w:rPr>
              <w:t>▼1.6% week; ▼2.5% month; ▲0.1% 3 months</w:t>
            </w:r>
          </w:p>
          <w:p w:rsidR="005628A4" w:rsidRDefault="005628A4" w:rsidP="00034331">
            <w:pPr>
              <w:shd w:val="clear" w:color="auto" w:fill="FFFFFF"/>
              <w:rPr>
                <w:rFonts w:ascii="Arial" w:hAnsi="Arial" w:cs="Arial"/>
                <w:sz w:val="18"/>
                <w:szCs w:val="18"/>
              </w:rPr>
            </w:pPr>
          </w:p>
          <w:p w:rsidR="005628A4" w:rsidRDefault="005628A4" w:rsidP="00034331">
            <w:pPr>
              <w:shd w:val="clear" w:color="auto" w:fill="FFFFFF"/>
              <w:rPr>
                <w:rFonts w:ascii="Arial" w:hAnsi="Arial" w:cs="Arial"/>
                <w:sz w:val="18"/>
                <w:szCs w:val="18"/>
              </w:rPr>
            </w:pPr>
            <w:r>
              <w:rPr>
                <w:rFonts w:ascii="Arial" w:hAnsi="Arial" w:cs="Arial"/>
                <w:sz w:val="18"/>
                <w:szCs w:val="18"/>
              </w:rPr>
              <w:t>Nasdaq (Composite Index)</w:t>
            </w:r>
          </w:p>
          <w:p w:rsidR="005628A4" w:rsidRDefault="005628A4" w:rsidP="00034331">
            <w:pPr>
              <w:shd w:val="clear" w:color="auto" w:fill="FFFFFF"/>
              <w:rPr>
                <w:rFonts w:ascii="Arial" w:hAnsi="Arial" w:cs="Arial"/>
                <w:sz w:val="18"/>
                <w:szCs w:val="18"/>
              </w:rPr>
            </w:pPr>
            <w:r>
              <w:rPr>
                <w:rFonts w:ascii="Arial" w:hAnsi="Arial" w:cs="Arial"/>
                <w:sz w:val="18"/>
                <w:szCs w:val="18"/>
              </w:rPr>
              <w:t>▼1.9% week; ▼3.8% month; ▼1.4% 3 months</w:t>
            </w:r>
          </w:p>
          <w:p w:rsidR="005628A4" w:rsidRDefault="005628A4" w:rsidP="00034331">
            <w:pPr>
              <w:shd w:val="clear" w:color="auto" w:fill="FFFFFF"/>
              <w:rPr>
                <w:rFonts w:ascii="Arial" w:hAnsi="Arial" w:cs="Arial"/>
                <w:sz w:val="18"/>
                <w:szCs w:val="18"/>
              </w:rPr>
            </w:pPr>
          </w:p>
          <w:p w:rsidR="005628A4" w:rsidRDefault="005628A4" w:rsidP="00034331">
            <w:pPr>
              <w:shd w:val="clear" w:color="auto" w:fill="FFFFFF"/>
              <w:rPr>
                <w:rFonts w:ascii="Arial" w:hAnsi="Arial" w:cs="Arial"/>
                <w:sz w:val="18"/>
                <w:szCs w:val="18"/>
              </w:rPr>
            </w:pPr>
            <w:r>
              <w:rPr>
                <w:rFonts w:ascii="Arial" w:hAnsi="Arial" w:cs="Arial"/>
                <w:sz w:val="18"/>
                <w:szCs w:val="18"/>
              </w:rPr>
              <w:t>Wilshire 5000</w:t>
            </w:r>
          </w:p>
          <w:p w:rsidR="005628A4" w:rsidRDefault="005628A4" w:rsidP="00034331">
            <w:pPr>
              <w:shd w:val="clear" w:color="auto" w:fill="FFFFFF"/>
              <w:rPr>
                <w:rFonts w:ascii="Arial" w:hAnsi="Arial" w:cs="Arial"/>
                <w:sz w:val="18"/>
                <w:szCs w:val="18"/>
              </w:rPr>
            </w:pPr>
            <w:r>
              <w:rPr>
                <w:rFonts w:ascii="Arial" w:hAnsi="Arial" w:cs="Arial"/>
                <w:sz w:val="18"/>
                <w:szCs w:val="18"/>
              </w:rPr>
              <w:t>▼1.5% week; ▼2.4% month; ▲0.9% 3 months</w:t>
            </w:r>
          </w:p>
          <w:p w:rsidR="005628A4" w:rsidRDefault="005628A4" w:rsidP="00034331">
            <w:pPr>
              <w:shd w:val="clear" w:color="auto" w:fill="FFFFFF"/>
              <w:rPr>
                <w:rFonts w:ascii="Arial" w:hAnsi="Arial" w:cs="Arial"/>
                <w:sz w:val="18"/>
                <w:szCs w:val="18"/>
              </w:rPr>
            </w:pPr>
          </w:p>
          <w:p w:rsidR="005628A4" w:rsidRDefault="005628A4" w:rsidP="00034331">
            <w:pPr>
              <w:shd w:val="clear" w:color="auto" w:fill="FFFFFF"/>
              <w:rPr>
                <w:rFonts w:ascii="Arial" w:hAnsi="Arial" w:cs="Arial"/>
                <w:sz w:val="18"/>
                <w:szCs w:val="18"/>
              </w:rPr>
            </w:pPr>
            <w:r>
              <w:rPr>
                <w:rFonts w:ascii="Arial" w:hAnsi="Arial" w:cs="Arial"/>
                <w:sz w:val="18"/>
                <w:szCs w:val="18"/>
              </w:rPr>
              <w:t>Gold (Ounce, Comex)</w:t>
            </w:r>
          </w:p>
          <w:p w:rsidR="005628A4" w:rsidRDefault="005628A4" w:rsidP="00034331">
            <w:pPr>
              <w:shd w:val="clear" w:color="auto" w:fill="FFFFFF"/>
              <w:rPr>
                <w:rFonts w:ascii="Arial" w:hAnsi="Arial" w:cs="Arial"/>
                <w:sz w:val="18"/>
                <w:szCs w:val="18"/>
              </w:rPr>
            </w:pPr>
            <w:r>
              <w:rPr>
                <w:rFonts w:ascii="Arial" w:hAnsi="Arial" w:cs="Arial"/>
                <w:sz w:val="18"/>
                <w:szCs w:val="18"/>
              </w:rPr>
              <w:t>▲2.1% week; ▲7.9% month; ▲8.1% 3 months</w:t>
            </w:r>
          </w:p>
          <w:p w:rsidR="005628A4" w:rsidRDefault="005628A4" w:rsidP="00034331">
            <w:pPr>
              <w:shd w:val="clear" w:color="auto" w:fill="FFFFFF"/>
              <w:rPr>
                <w:rFonts w:ascii="Arial" w:hAnsi="Arial" w:cs="Arial"/>
                <w:sz w:val="18"/>
                <w:szCs w:val="18"/>
              </w:rPr>
            </w:pPr>
          </w:p>
          <w:p w:rsidR="005628A4" w:rsidRDefault="008A5F82" w:rsidP="00034331">
            <w:pPr>
              <w:shd w:val="clear" w:color="auto" w:fill="FFFFFF"/>
              <w:rPr>
                <w:rFonts w:ascii="Arial" w:hAnsi="Arial" w:cs="Arial"/>
                <w:sz w:val="18"/>
                <w:szCs w:val="18"/>
              </w:rPr>
            </w:pPr>
            <w:r>
              <w:rPr>
                <w:rFonts w:ascii="Arial" w:hAnsi="Arial" w:cs="Arial"/>
                <w:sz w:val="18"/>
                <w:szCs w:val="18"/>
              </w:rPr>
              <w:t>Oil (Light Sweet Crude)</w:t>
            </w:r>
          </w:p>
          <w:p w:rsidR="005628A4" w:rsidRDefault="005628A4" w:rsidP="00034331">
            <w:pPr>
              <w:shd w:val="clear" w:color="auto" w:fill="FFFFFF"/>
              <w:rPr>
                <w:rFonts w:ascii="Arial" w:hAnsi="Arial" w:cs="Arial"/>
                <w:sz w:val="18"/>
                <w:szCs w:val="18"/>
              </w:rPr>
            </w:pPr>
            <w:r>
              <w:rPr>
                <w:rFonts w:ascii="Arial" w:hAnsi="Arial" w:cs="Arial"/>
                <w:sz w:val="18"/>
                <w:szCs w:val="18"/>
              </w:rPr>
              <w:t>▼0.7% week; ▼3.9% month; ▲20.7% 3 months</w:t>
            </w:r>
          </w:p>
          <w:p w:rsidR="005628A4" w:rsidRDefault="005628A4" w:rsidP="00034331">
            <w:pPr>
              <w:shd w:val="clear" w:color="auto" w:fill="FFFFFF"/>
              <w:rPr>
                <w:rFonts w:ascii="Arial" w:hAnsi="Arial" w:cs="Arial"/>
                <w:sz w:val="18"/>
                <w:szCs w:val="18"/>
              </w:rPr>
            </w:pPr>
          </w:p>
        </w:tc>
        <w:tc>
          <w:tcPr>
            <w:tcW w:w="2160" w:type="dxa"/>
          </w:tcPr>
          <w:p w:rsidR="0054659D" w:rsidRDefault="005628A4" w:rsidP="00034331">
            <w:pPr>
              <w:shd w:val="clear" w:color="auto" w:fill="FFFFFF"/>
              <w:rPr>
                <w:rFonts w:ascii="Arial" w:hAnsi="Arial" w:cs="Arial"/>
                <w:sz w:val="18"/>
                <w:szCs w:val="18"/>
              </w:rPr>
            </w:pPr>
            <w:r>
              <w:rPr>
                <w:rFonts w:ascii="Arial" w:hAnsi="Arial" w:cs="Arial"/>
                <w:sz w:val="18"/>
                <w:szCs w:val="18"/>
              </w:rPr>
              <w:t>USA Today</w:t>
            </w:r>
          </w:p>
        </w:tc>
        <w:tc>
          <w:tcPr>
            <w:tcW w:w="1260" w:type="dxa"/>
          </w:tcPr>
          <w:p w:rsidR="0054659D" w:rsidRDefault="005628A4" w:rsidP="00034331">
            <w:pPr>
              <w:shd w:val="clear" w:color="auto" w:fill="FFFFFF"/>
              <w:rPr>
                <w:rFonts w:ascii="Arial" w:hAnsi="Arial" w:cs="Arial"/>
                <w:sz w:val="18"/>
                <w:szCs w:val="18"/>
              </w:rPr>
            </w:pPr>
            <w:r>
              <w:rPr>
                <w:rFonts w:ascii="Arial" w:hAnsi="Arial" w:cs="Arial"/>
                <w:sz w:val="18"/>
                <w:szCs w:val="18"/>
              </w:rPr>
              <w:t>06/25/2016</w:t>
            </w:r>
          </w:p>
        </w:tc>
        <w:tc>
          <w:tcPr>
            <w:tcW w:w="1795" w:type="dxa"/>
          </w:tcPr>
          <w:p w:rsidR="0054659D" w:rsidRDefault="0054659D" w:rsidP="00034331">
            <w:pPr>
              <w:shd w:val="clear" w:color="auto" w:fill="FFFFFF"/>
              <w:rPr>
                <w:rFonts w:ascii="Arial" w:hAnsi="Arial" w:cs="Arial"/>
                <w:sz w:val="18"/>
                <w:szCs w:val="18"/>
              </w:rPr>
            </w:pPr>
          </w:p>
        </w:tc>
      </w:tr>
      <w:tr w:rsidR="00E27AF0" w:rsidRPr="00C57F55" w:rsidTr="00483E55">
        <w:tc>
          <w:tcPr>
            <w:tcW w:w="1975" w:type="dxa"/>
          </w:tcPr>
          <w:p w:rsidR="00E27AF0" w:rsidRDefault="00E27AF0" w:rsidP="00034331">
            <w:pPr>
              <w:shd w:val="clear" w:color="auto" w:fill="FFFFFF"/>
              <w:rPr>
                <w:rFonts w:ascii="Arial" w:hAnsi="Arial" w:cs="Arial"/>
                <w:sz w:val="18"/>
                <w:szCs w:val="18"/>
              </w:rPr>
            </w:pPr>
          </w:p>
        </w:tc>
        <w:tc>
          <w:tcPr>
            <w:tcW w:w="7200" w:type="dxa"/>
          </w:tcPr>
          <w:p w:rsidR="00E27AF0" w:rsidRDefault="00E27AF0" w:rsidP="00034331">
            <w:pPr>
              <w:shd w:val="clear" w:color="auto" w:fill="FFFFFF"/>
              <w:rPr>
                <w:rFonts w:ascii="Arial" w:hAnsi="Arial" w:cs="Arial"/>
                <w:sz w:val="18"/>
                <w:szCs w:val="18"/>
              </w:rPr>
            </w:pPr>
          </w:p>
        </w:tc>
        <w:tc>
          <w:tcPr>
            <w:tcW w:w="2160" w:type="dxa"/>
          </w:tcPr>
          <w:p w:rsidR="00E27AF0" w:rsidRDefault="00E27AF0" w:rsidP="00034331">
            <w:pPr>
              <w:shd w:val="clear" w:color="auto" w:fill="FFFFFF"/>
              <w:rPr>
                <w:rFonts w:ascii="Arial" w:hAnsi="Arial" w:cs="Arial"/>
                <w:sz w:val="18"/>
                <w:szCs w:val="18"/>
              </w:rPr>
            </w:pPr>
          </w:p>
        </w:tc>
        <w:tc>
          <w:tcPr>
            <w:tcW w:w="1260" w:type="dxa"/>
          </w:tcPr>
          <w:p w:rsidR="00E27AF0" w:rsidRDefault="00E27AF0" w:rsidP="00034331">
            <w:pPr>
              <w:shd w:val="clear" w:color="auto" w:fill="FFFFFF"/>
              <w:rPr>
                <w:rFonts w:ascii="Arial" w:hAnsi="Arial" w:cs="Arial"/>
                <w:sz w:val="18"/>
                <w:szCs w:val="18"/>
              </w:rPr>
            </w:pPr>
          </w:p>
        </w:tc>
        <w:tc>
          <w:tcPr>
            <w:tcW w:w="1795" w:type="dxa"/>
          </w:tcPr>
          <w:p w:rsidR="00E27AF0" w:rsidRDefault="00E27AF0" w:rsidP="00034331">
            <w:pPr>
              <w:shd w:val="clear" w:color="auto" w:fill="FFFFFF"/>
              <w:rPr>
                <w:rFonts w:ascii="Arial" w:hAnsi="Arial" w:cs="Arial"/>
                <w:sz w:val="18"/>
                <w:szCs w:val="18"/>
              </w:rPr>
            </w:pPr>
          </w:p>
        </w:tc>
      </w:tr>
      <w:tr w:rsidR="00E27AF0" w:rsidRPr="00C57F55" w:rsidTr="00483E55">
        <w:tc>
          <w:tcPr>
            <w:tcW w:w="1975" w:type="dxa"/>
          </w:tcPr>
          <w:p w:rsidR="00E27AF0" w:rsidRPr="00E27AF0" w:rsidRDefault="00E27AF0" w:rsidP="00034331">
            <w:pPr>
              <w:shd w:val="clear" w:color="auto" w:fill="FFFFFF"/>
              <w:rPr>
                <w:rFonts w:ascii="Arial" w:hAnsi="Arial" w:cs="Arial"/>
                <w:b/>
                <w:sz w:val="18"/>
                <w:szCs w:val="18"/>
              </w:rPr>
            </w:pPr>
            <w:r w:rsidRPr="00E27AF0">
              <w:rPr>
                <w:rFonts w:ascii="Arial" w:hAnsi="Arial" w:cs="Arial"/>
                <w:b/>
                <w:sz w:val="18"/>
                <w:szCs w:val="18"/>
              </w:rPr>
              <w:t>Global Shocks After Upheaval in Britain</w:t>
            </w:r>
          </w:p>
          <w:p w:rsidR="00E27AF0" w:rsidRPr="00E27AF0" w:rsidRDefault="00E27AF0" w:rsidP="00034331">
            <w:pPr>
              <w:shd w:val="clear" w:color="auto" w:fill="FFFFFF"/>
              <w:rPr>
                <w:rFonts w:ascii="Arial" w:hAnsi="Arial" w:cs="Arial"/>
                <w:i/>
                <w:sz w:val="18"/>
                <w:szCs w:val="18"/>
              </w:rPr>
            </w:pPr>
            <w:r>
              <w:rPr>
                <w:rFonts w:ascii="Arial" w:hAnsi="Arial" w:cs="Arial"/>
                <w:i/>
                <w:sz w:val="18"/>
                <w:szCs w:val="18"/>
              </w:rPr>
              <w:t>Investors Gripped by a Panic Last Seen in ‘08</w:t>
            </w:r>
          </w:p>
        </w:tc>
        <w:tc>
          <w:tcPr>
            <w:tcW w:w="7200" w:type="dxa"/>
          </w:tcPr>
          <w:p w:rsidR="00E27AF0" w:rsidRDefault="00E27AF0" w:rsidP="00034331">
            <w:pPr>
              <w:shd w:val="clear" w:color="auto" w:fill="FFFFFF"/>
              <w:rPr>
                <w:rFonts w:ascii="Arial" w:hAnsi="Arial" w:cs="Arial"/>
                <w:sz w:val="18"/>
                <w:szCs w:val="18"/>
              </w:rPr>
            </w:pPr>
            <w:r>
              <w:rPr>
                <w:rFonts w:ascii="Arial" w:hAnsi="Arial" w:cs="Arial"/>
                <w:sz w:val="18"/>
                <w:szCs w:val="18"/>
              </w:rPr>
              <w:t>First came the shock.  Then fear seized world markets.  As frenzied selling accelerated in Tokyo, Hong Kong and London, unfathomable amounts or wealth vanished in a matter of hours.</w:t>
            </w:r>
          </w:p>
          <w:p w:rsidR="00E27AF0" w:rsidRDefault="00E27AF0" w:rsidP="00034331">
            <w:pPr>
              <w:shd w:val="clear" w:color="auto" w:fill="FFFFFF"/>
              <w:rPr>
                <w:rFonts w:ascii="Arial" w:hAnsi="Arial" w:cs="Arial"/>
                <w:sz w:val="18"/>
                <w:szCs w:val="18"/>
              </w:rPr>
            </w:pPr>
          </w:p>
          <w:p w:rsidR="00E27AF0" w:rsidRDefault="00E27AF0" w:rsidP="00034331">
            <w:pPr>
              <w:shd w:val="clear" w:color="auto" w:fill="FFFFFF"/>
              <w:rPr>
                <w:rFonts w:ascii="Arial" w:hAnsi="Arial" w:cs="Arial"/>
                <w:sz w:val="18"/>
                <w:szCs w:val="18"/>
              </w:rPr>
            </w:pPr>
            <w:r>
              <w:rPr>
                <w:rFonts w:ascii="Arial" w:hAnsi="Arial" w:cs="Arial"/>
                <w:sz w:val="18"/>
                <w:szCs w:val="18"/>
              </w:rPr>
              <w:t>In crudest outlines, the panic that followed Britain’s vote to quit the European Union traced the 2008 collapse of Lehman Brothers, an event that turned an unfolding financial crisis into the bleakest economic downturn since the Great Depression.  The similarities hung uneasily over markets of Friday, presenting a grim question: How ugly might things get?</w:t>
            </w:r>
          </w:p>
          <w:p w:rsidR="00E27AF0" w:rsidRDefault="00E27AF0" w:rsidP="00034331">
            <w:pPr>
              <w:shd w:val="clear" w:color="auto" w:fill="FFFFFF"/>
              <w:rPr>
                <w:rFonts w:ascii="Arial" w:hAnsi="Arial" w:cs="Arial"/>
                <w:sz w:val="18"/>
                <w:szCs w:val="18"/>
              </w:rPr>
            </w:pPr>
          </w:p>
          <w:p w:rsidR="00E27AF0" w:rsidRDefault="00E27AF0" w:rsidP="00034331">
            <w:pPr>
              <w:shd w:val="clear" w:color="auto" w:fill="FFFFFF"/>
              <w:rPr>
                <w:rFonts w:ascii="Arial" w:hAnsi="Arial" w:cs="Arial"/>
                <w:sz w:val="18"/>
                <w:szCs w:val="18"/>
              </w:rPr>
            </w:pPr>
            <w:r>
              <w:rPr>
                <w:rFonts w:ascii="Arial" w:hAnsi="Arial" w:cs="Arial"/>
                <w:sz w:val="18"/>
                <w:szCs w:val="18"/>
              </w:rPr>
              <w:t>As economists pored over the rout like accident investigators dispatched to the scene of a crash, most offered assurances that a Lehman-style financial panic was not unfolding.  In that debacle, investors indiscriminately fled all assets connected to the disastrous American housing bubble.  Mortgages had been carved into exotic investments and peddled around the globe, meaning they lurked everywhere.  Distrust spread like a virus.</w:t>
            </w:r>
          </w:p>
          <w:p w:rsidR="00E27AF0" w:rsidRDefault="00E27AF0" w:rsidP="00034331">
            <w:pPr>
              <w:shd w:val="clear" w:color="auto" w:fill="FFFFFF"/>
              <w:rPr>
                <w:rFonts w:ascii="Arial" w:hAnsi="Arial" w:cs="Arial"/>
                <w:sz w:val="18"/>
                <w:szCs w:val="18"/>
              </w:rPr>
            </w:pPr>
          </w:p>
          <w:p w:rsidR="00E27AF0" w:rsidRDefault="00E27AF0" w:rsidP="00034331">
            <w:pPr>
              <w:shd w:val="clear" w:color="auto" w:fill="FFFFFF"/>
              <w:rPr>
                <w:rFonts w:ascii="Arial" w:hAnsi="Arial" w:cs="Arial"/>
                <w:sz w:val="18"/>
                <w:szCs w:val="18"/>
              </w:rPr>
            </w:pPr>
            <w:r>
              <w:rPr>
                <w:rFonts w:ascii="Arial" w:hAnsi="Arial" w:cs="Arial"/>
                <w:sz w:val="18"/>
                <w:szCs w:val="18"/>
              </w:rPr>
              <w:t xml:space="preserve">Fears that drawn-out negotiations could disrupt trade prompted investors to push their money toward safety.  As night fell in London, the British pound was down more than 7 percent.  Stock markets plummeted around the globe; the Standard &amp; Poor’s 500-stock index closed down 3.6 percent in New York.  London closed down a similar margin, and Tokyo surrendered more than 4 percent. </w:t>
            </w:r>
          </w:p>
        </w:tc>
        <w:tc>
          <w:tcPr>
            <w:tcW w:w="2160" w:type="dxa"/>
          </w:tcPr>
          <w:p w:rsidR="00E27AF0" w:rsidRDefault="00E27AF0" w:rsidP="00034331">
            <w:pPr>
              <w:shd w:val="clear" w:color="auto" w:fill="FFFFFF"/>
              <w:rPr>
                <w:rFonts w:ascii="Arial" w:hAnsi="Arial" w:cs="Arial"/>
                <w:sz w:val="18"/>
                <w:szCs w:val="18"/>
              </w:rPr>
            </w:pPr>
            <w:r>
              <w:rPr>
                <w:rFonts w:ascii="Arial" w:hAnsi="Arial" w:cs="Arial"/>
                <w:sz w:val="18"/>
                <w:szCs w:val="18"/>
              </w:rPr>
              <w:lastRenderedPageBreak/>
              <w:t>The New York Times</w:t>
            </w:r>
          </w:p>
        </w:tc>
        <w:tc>
          <w:tcPr>
            <w:tcW w:w="1260" w:type="dxa"/>
          </w:tcPr>
          <w:p w:rsidR="00E27AF0" w:rsidRDefault="00E27AF0" w:rsidP="00034331">
            <w:pPr>
              <w:shd w:val="clear" w:color="auto" w:fill="FFFFFF"/>
              <w:rPr>
                <w:rFonts w:ascii="Arial" w:hAnsi="Arial" w:cs="Arial"/>
                <w:sz w:val="18"/>
                <w:szCs w:val="18"/>
              </w:rPr>
            </w:pPr>
            <w:r>
              <w:rPr>
                <w:rFonts w:ascii="Arial" w:hAnsi="Arial" w:cs="Arial"/>
                <w:sz w:val="18"/>
                <w:szCs w:val="18"/>
              </w:rPr>
              <w:t>06/25/2016</w:t>
            </w:r>
          </w:p>
        </w:tc>
        <w:tc>
          <w:tcPr>
            <w:tcW w:w="1795" w:type="dxa"/>
          </w:tcPr>
          <w:p w:rsidR="00E27AF0" w:rsidRDefault="00E27AF0" w:rsidP="00034331">
            <w:pPr>
              <w:shd w:val="clear" w:color="auto" w:fill="FFFFFF"/>
              <w:rPr>
                <w:rFonts w:ascii="Arial" w:hAnsi="Arial" w:cs="Arial"/>
                <w:sz w:val="18"/>
                <w:szCs w:val="18"/>
              </w:rPr>
            </w:pPr>
            <w:r>
              <w:rPr>
                <w:rFonts w:ascii="Arial" w:hAnsi="Arial" w:cs="Arial"/>
                <w:sz w:val="18"/>
                <w:szCs w:val="18"/>
              </w:rPr>
              <w:t>Peter S. Goodman</w:t>
            </w:r>
          </w:p>
        </w:tc>
      </w:tr>
      <w:tr w:rsidR="00E27AF0" w:rsidRPr="00C57F55" w:rsidTr="00483E55">
        <w:tc>
          <w:tcPr>
            <w:tcW w:w="1975" w:type="dxa"/>
          </w:tcPr>
          <w:p w:rsidR="00E27AF0" w:rsidRDefault="00E27AF0" w:rsidP="00034331">
            <w:pPr>
              <w:shd w:val="clear" w:color="auto" w:fill="FFFFFF"/>
              <w:rPr>
                <w:rFonts w:ascii="Arial" w:hAnsi="Arial" w:cs="Arial"/>
                <w:sz w:val="18"/>
                <w:szCs w:val="18"/>
              </w:rPr>
            </w:pPr>
          </w:p>
        </w:tc>
        <w:tc>
          <w:tcPr>
            <w:tcW w:w="7200" w:type="dxa"/>
          </w:tcPr>
          <w:p w:rsidR="00E27AF0" w:rsidRDefault="00E27AF0" w:rsidP="00034331">
            <w:pPr>
              <w:shd w:val="clear" w:color="auto" w:fill="FFFFFF"/>
              <w:rPr>
                <w:rFonts w:ascii="Arial" w:hAnsi="Arial" w:cs="Arial"/>
                <w:sz w:val="18"/>
                <w:szCs w:val="18"/>
              </w:rPr>
            </w:pPr>
          </w:p>
        </w:tc>
        <w:tc>
          <w:tcPr>
            <w:tcW w:w="2160" w:type="dxa"/>
          </w:tcPr>
          <w:p w:rsidR="00E27AF0" w:rsidRDefault="00E27AF0" w:rsidP="00034331">
            <w:pPr>
              <w:shd w:val="clear" w:color="auto" w:fill="FFFFFF"/>
              <w:rPr>
                <w:rFonts w:ascii="Arial" w:hAnsi="Arial" w:cs="Arial"/>
                <w:sz w:val="18"/>
                <w:szCs w:val="18"/>
              </w:rPr>
            </w:pPr>
          </w:p>
        </w:tc>
        <w:tc>
          <w:tcPr>
            <w:tcW w:w="1260" w:type="dxa"/>
          </w:tcPr>
          <w:p w:rsidR="00E27AF0" w:rsidRDefault="00E27AF0" w:rsidP="00034331">
            <w:pPr>
              <w:shd w:val="clear" w:color="auto" w:fill="FFFFFF"/>
              <w:rPr>
                <w:rFonts w:ascii="Arial" w:hAnsi="Arial" w:cs="Arial"/>
                <w:sz w:val="18"/>
                <w:szCs w:val="18"/>
              </w:rPr>
            </w:pPr>
          </w:p>
        </w:tc>
        <w:tc>
          <w:tcPr>
            <w:tcW w:w="1795" w:type="dxa"/>
          </w:tcPr>
          <w:p w:rsidR="00E27AF0" w:rsidRDefault="00E27AF0" w:rsidP="00034331">
            <w:pPr>
              <w:shd w:val="clear" w:color="auto" w:fill="FFFFFF"/>
              <w:rPr>
                <w:rFonts w:ascii="Arial" w:hAnsi="Arial" w:cs="Arial"/>
                <w:sz w:val="18"/>
                <w:szCs w:val="18"/>
              </w:rPr>
            </w:pPr>
          </w:p>
        </w:tc>
      </w:tr>
      <w:tr w:rsidR="00E27AF0" w:rsidRPr="00C57F55" w:rsidTr="00483E55">
        <w:tc>
          <w:tcPr>
            <w:tcW w:w="1975" w:type="dxa"/>
          </w:tcPr>
          <w:p w:rsidR="001C1793" w:rsidRPr="00E27AF0" w:rsidRDefault="001C1793" w:rsidP="001C1793">
            <w:pPr>
              <w:shd w:val="clear" w:color="auto" w:fill="FFFFFF"/>
              <w:rPr>
                <w:rFonts w:ascii="Arial" w:hAnsi="Arial" w:cs="Arial"/>
                <w:b/>
                <w:sz w:val="18"/>
                <w:szCs w:val="18"/>
              </w:rPr>
            </w:pPr>
            <w:r w:rsidRPr="00E27AF0">
              <w:rPr>
                <w:rFonts w:ascii="Arial" w:hAnsi="Arial" w:cs="Arial"/>
                <w:b/>
                <w:sz w:val="18"/>
                <w:szCs w:val="18"/>
              </w:rPr>
              <w:t>Global Shocks After Upheaval in Britain</w:t>
            </w:r>
          </w:p>
          <w:p w:rsidR="00E27AF0" w:rsidRPr="001C1793" w:rsidRDefault="001C1793" w:rsidP="00034331">
            <w:pPr>
              <w:shd w:val="clear" w:color="auto" w:fill="FFFFFF"/>
              <w:rPr>
                <w:rFonts w:ascii="Arial" w:hAnsi="Arial" w:cs="Arial"/>
                <w:i/>
                <w:sz w:val="18"/>
                <w:szCs w:val="18"/>
              </w:rPr>
            </w:pPr>
            <w:r>
              <w:rPr>
                <w:rFonts w:ascii="Arial" w:hAnsi="Arial" w:cs="Arial"/>
                <w:i/>
                <w:sz w:val="18"/>
                <w:szCs w:val="18"/>
              </w:rPr>
              <w:t>Cameron to Quit as E.U. Aims for Rebirth</w:t>
            </w:r>
          </w:p>
        </w:tc>
        <w:tc>
          <w:tcPr>
            <w:tcW w:w="7200" w:type="dxa"/>
          </w:tcPr>
          <w:p w:rsidR="00E27AF0" w:rsidRDefault="001C1793" w:rsidP="00034331">
            <w:pPr>
              <w:shd w:val="clear" w:color="auto" w:fill="FFFFFF"/>
              <w:rPr>
                <w:rFonts w:ascii="Arial" w:hAnsi="Arial" w:cs="Arial"/>
                <w:sz w:val="18"/>
                <w:szCs w:val="18"/>
              </w:rPr>
            </w:pPr>
            <w:r>
              <w:rPr>
                <w:rFonts w:ascii="Arial" w:hAnsi="Arial" w:cs="Arial"/>
                <w:sz w:val="18"/>
                <w:szCs w:val="18"/>
              </w:rPr>
              <w:t>Britain’s startling decision to pull out of the European Union set off a cascade of aftershocks on Friday….</w:t>
            </w:r>
          </w:p>
          <w:p w:rsidR="001C1793" w:rsidRDefault="001C1793" w:rsidP="00034331">
            <w:pPr>
              <w:shd w:val="clear" w:color="auto" w:fill="FFFFFF"/>
              <w:rPr>
                <w:rFonts w:ascii="Arial" w:hAnsi="Arial" w:cs="Arial"/>
                <w:sz w:val="18"/>
                <w:szCs w:val="18"/>
              </w:rPr>
            </w:pPr>
          </w:p>
          <w:p w:rsidR="001C1793" w:rsidRDefault="001C1793" w:rsidP="00034331">
            <w:pPr>
              <w:shd w:val="clear" w:color="auto" w:fill="FFFFFF"/>
              <w:rPr>
                <w:rFonts w:ascii="Arial" w:hAnsi="Arial" w:cs="Arial"/>
                <w:sz w:val="18"/>
                <w:szCs w:val="18"/>
              </w:rPr>
            </w:pPr>
            <w:r>
              <w:rPr>
                <w:rFonts w:ascii="Arial" w:hAnsi="Arial" w:cs="Arial"/>
                <w:sz w:val="18"/>
                <w:szCs w:val="18"/>
              </w:rPr>
              <w:t>The decisive win by the “Leave” campaign exposed deep divides: young versus old, urban versus rural, Scotland versus England.</w:t>
            </w:r>
          </w:p>
          <w:p w:rsidR="001C1793" w:rsidRDefault="001C1793" w:rsidP="00034331">
            <w:pPr>
              <w:shd w:val="clear" w:color="auto" w:fill="FFFFFF"/>
              <w:rPr>
                <w:rFonts w:ascii="Arial" w:hAnsi="Arial" w:cs="Arial"/>
                <w:sz w:val="18"/>
                <w:szCs w:val="18"/>
              </w:rPr>
            </w:pPr>
          </w:p>
          <w:p w:rsidR="001C1793" w:rsidRDefault="001C1793" w:rsidP="00034331">
            <w:pPr>
              <w:shd w:val="clear" w:color="auto" w:fill="FFFFFF"/>
              <w:rPr>
                <w:rFonts w:ascii="Arial" w:hAnsi="Arial" w:cs="Arial"/>
                <w:sz w:val="18"/>
                <w:szCs w:val="18"/>
              </w:rPr>
            </w:pPr>
            <w:r>
              <w:rPr>
                <w:rFonts w:ascii="Arial" w:hAnsi="Arial" w:cs="Arial"/>
                <w:sz w:val="18"/>
                <w:szCs w:val="18"/>
              </w:rPr>
              <w:t>The result of the so-called Brexit vote presented another stiff challenge to the leaders of the other leading European powers as they confront spreading populist anger.  It was seized on by far-right and anti-Brussels parties across Europe,….</w:t>
            </w:r>
          </w:p>
          <w:p w:rsidR="001C1793" w:rsidRDefault="001C1793" w:rsidP="00034331">
            <w:pPr>
              <w:shd w:val="clear" w:color="auto" w:fill="FFFFFF"/>
              <w:rPr>
                <w:rFonts w:ascii="Arial" w:hAnsi="Arial" w:cs="Arial"/>
                <w:sz w:val="18"/>
                <w:szCs w:val="18"/>
              </w:rPr>
            </w:pPr>
          </w:p>
          <w:p w:rsidR="001C1793" w:rsidRDefault="001C1793" w:rsidP="00034331">
            <w:pPr>
              <w:shd w:val="clear" w:color="auto" w:fill="FFFFFF"/>
              <w:rPr>
                <w:rFonts w:ascii="Arial" w:hAnsi="Arial" w:cs="Arial"/>
                <w:sz w:val="18"/>
                <w:szCs w:val="18"/>
              </w:rPr>
            </w:pPr>
            <w:r>
              <w:rPr>
                <w:rFonts w:ascii="Arial" w:hAnsi="Arial" w:cs="Arial"/>
                <w:sz w:val="18"/>
                <w:szCs w:val="18"/>
              </w:rPr>
              <w:t>European officials met in Brussels to begin discussing a response and to emphasize their commitment to strengthening and improving the bloc, which will have 27 members after Britain’s departure.</w:t>
            </w:r>
          </w:p>
          <w:p w:rsidR="001C1793" w:rsidRDefault="001C1793" w:rsidP="00034331">
            <w:pPr>
              <w:shd w:val="clear" w:color="auto" w:fill="FFFFFF"/>
              <w:rPr>
                <w:rFonts w:ascii="Arial" w:hAnsi="Arial" w:cs="Arial"/>
                <w:sz w:val="18"/>
                <w:szCs w:val="18"/>
              </w:rPr>
            </w:pPr>
          </w:p>
          <w:p w:rsidR="001C1793" w:rsidRDefault="001C1793" w:rsidP="00034331">
            <w:pPr>
              <w:shd w:val="clear" w:color="auto" w:fill="FFFFFF"/>
              <w:rPr>
                <w:rFonts w:ascii="Arial" w:hAnsi="Arial" w:cs="Arial"/>
                <w:sz w:val="18"/>
                <w:szCs w:val="18"/>
              </w:rPr>
            </w:pPr>
            <w:r>
              <w:rPr>
                <w:rFonts w:ascii="Arial" w:hAnsi="Arial" w:cs="Arial"/>
                <w:sz w:val="18"/>
                <w:szCs w:val="18"/>
              </w:rPr>
              <w:t>Germany urged calm.  “Today marks a turning point for Europe”, Chancellor Angela Merkel said.  “It is a turning point for the European unification process.”</w:t>
            </w:r>
          </w:p>
        </w:tc>
        <w:tc>
          <w:tcPr>
            <w:tcW w:w="2160" w:type="dxa"/>
          </w:tcPr>
          <w:p w:rsidR="00E27AF0" w:rsidRDefault="001C1793" w:rsidP="00034331">
            <w:pPr>
              <w:shd w:val="clear" w:color="auto" w:fill="FFFFFF"/>
              <w:rPr>
                <w:rFonts w:ascii="Arial" w:hAnsi="Arial" w:cs="Arial"/>
                <w:sz w:val="18"/>
                <w:szCs w:val="18"/>
              </w:rPr>
            </w:pPr>
            <w:r>
              <w:rPr>
                <w:rFonts w:ascii="Arial" w:hAnsi="Arial" w:cs="Arial"/>
                <w:sz w:val="18"/>
                <w:szCs w:val="18"/>
              </w:rPr>
              <w:t>The New York Times</w:t>
            </w:r>
          </w:p>
        </w:tc>
        <w:tc>
          <w:tcPr>
            <w:tcW w:w="1260" w:type="dxa"/>
          </w:tcPr>
          <w:p w:rsidR="00E27AF0" w:rsidRDefault="001C1793" w:rsidP="00034331">
            <w:pPr>
              <w:shd w:val="clear" w:color="auto" w:fill="FFFFFF"/>
              <w:rPr>
                <w:rFonts w:ascii="Arial" w:hAnsi="Arial" w:cs="Arial"/>
                <w:sz w:val="18"/>
                <w:szCs w:val="18"/>
              </w:rPr>
            </w:pPr>
            <w:r>
              <w:rPr>
                <w:rFonts w:ascii="Arial" w:hAnsi="Arial" w:cs="Arial"/>
                <w:sz w:val="18"/>
                <w:szCs w:val="18"/>
              </w:rPr>
              <w:t>06/25/2016</w:t>
            </w:r>
          </w:p>
        </w:tc>
        <w:tc>
          <w:tcPr>
            <w:tcW w:w="1795" w:type="dxa"/>
          </w:tcPr>
          <w:p w:rsidR="00E27AF0" w:rsidRDefault="001C1793" w:rsidP="00034331">
            <w:pPr>
              <w:shd w:val="clear" w:color="auto" w:fill="FFFFFF"/>
              <w:rPr>
                <w:rFonts w:ascii="Arial" w:hAnsi="Arial" w:cs="Arial"/>
                <w:sz w:val="18"/>
                <w:szCs w:val="18"/>
              </w:rPr>
            </w:pPr>
            <w:r>
              <w:rPr>
                <w:rFonts w:ascii="Arial" w:hAnsi="Arial" w:cs="Arial"/>
                <w:sz w:val="18"/>
                <w:szCs w:val="18"/>
              </w:rPr>
              <w:t>Steven Erlanger</w:t>
            </w:r>
          </w:p>
        </w:tc>
      </w:tr>
      <w:tr w:rsidR="003C4DD1" w:rsidRPr="00C57F55" w:rsidTr="00483E55">
        <w:tc>
          <w:tcPr>
            <w:tcW w:w="1975" w:type="dxa"/>
          </w:tcPr>
          <w:p w:rsidR="003C4DD1" w:rsidRDefault="003C4DD1" w:rsidP="00034331">
            <w:pPr>
              <w:shd w:val="clear" w:color="auto" w:fill="FFFFFF"/>
              <w:rPr>
                <w:rFonts w:ascii="Arial" w:hAnsi="Arial" w:cs="Arial"/>
                <w:sz w:val="18"/>
                <w:szCs w:val="18"/>
              </w:rPr>
            </w:pPr>
          </w:p>
        </w:tc>
        <w:tc>
          <w:tcPr>
            <w:tcW w:w="7200" w:type="dxa"/>
          </w:tcPr>
          <w:p w:rsidR="003C4DD1" w:rsidRDefault="003C4DD1" w:rsidP="00034331">
            <w:pPr>
              <w:shd w:val="clear" w:color="auto" w:fill="FFFFFF"/>
              <w:rPr>
                <w:rFonts w:ascii="Arial" w:hAnsi="Arial" w:cs="Arial"/>
                <w:sz w:val="18"/>
                <w:szCs w:val="18"/>
              </w:rPr>
            </w:pPr>
          </w:p>
        </w:tc>
        <w:tc>
          <w:tcPr>
            <w:tcW w:w="2160" w:type="dxa"/>
          </w:tcPr>
          <w:p w:rsidR="003C4DD1" w:rsidRDefault="003C4DD1" w:rsidP="00034331">
            <w:pPr>
              <w:shd w:val="clear" w:color="auto" w:fill="FFFFFF"/>
              <w:rPr>
                <w:rFonts w:ascii="Arial" w:hAnsi="Arial" w:cs="Arial"/>
                <w:sz w:val="18"/>
                <w:szCs w:val="18"/>
              </w:rPr>
            </w:pPr>
          </w:p>
        </w:tc>
        <w:tc>
          <w:tcPr>
            <w:tcW w:w="1260" w:type="dxa"/>
          </w:tcPr>
          <w:p w:rsidR="003C4DD1" w:rsidRDefault="003C4DD1" w:rsidP="00034331">
            <w:pPr>
              <w:shd w:val="clear" w:color="auto" w:fill="FFFFFF"/>
              <w:rPr>
                <w:rFonts w:ascii="Arial" w:hAnsi="Arial" w:cs="Arial"/>
                <w:sz w:val="18"/>
                <w:szCs w:val="18"/>
              </w:rPr>
            </w:pPr>
          </w:p>
        </w:tc>
        <w:tc>
          <w:tcPr>
            <w:tcW w:w="1795" w:type="dxa"/>
          </w:tcPr>
          <w:p w:rsidR="003C4DD1" w:rsidRDefault="003C4DD1" w:rsidP="00034331">
            <w:pPr>
              <w:shd w:val="clear" w:color="auto" w:fill="FFFFFF"/>
              <w:rPr>
                <w:rFonts w:ascii="Arial" w:hAnsi="Arial" w:cs="Arial"/>
                <w:sz w:val="18"/>
                <w:szCs w:val="18"/>
              </w:rPr>
            </w:pPr>
          </w:p>
        </w:tc>
      </w:tr>
      <w:tr w:rsidR="003C4DD1" w:rsidRPr="00C57F55" w:rsidTr="00483E55">
        <w:tc>
          <w:tcPr>
            <w:tcW w:w="1975" w:type="dxa"/>
          </w:tcPr>
          <w:p w:rsidR="003C4DD1" w:rsidRDefault="003C4DD1" w:rsidP="00034331">
            <w:pPr>
              <w:shd w:val="clear" w:color="auto" w:fill="FFFFFF"/>
              <w:rPr>
                <w:rFonts w:ascii="Arial" w:hAnsi="Arial" w:cs="Arial"/>
                <w:sz w:val="18"/>
                <w:szCs w:val="18"/>
              </w:rPr>
            </w:pPr>
            <w:r>
              <w:rPr>
                <w:rFonts w:ascii="Arial" w:hAnsi="Arial" w:cs="Arial"/>
                <w:sz w:val="18"/>
                <w:szCs w:val="18"/>
              </w:rPr>
              <w:t>Britain’s Choice</w:t>
            </w:r>
          </w:p>
          <w:p w:rsidR="003C4DD1" w:rsidRPr="003C4DD1" w:rsidRDefault="003C4DD1" w:rsidP="00034331">
            <w:pPr>
              <w:shd w:val="clear" w:color="auto" w:fill="FFFFFF"/>
              <w:rPr>
                <w:rFonts w:ascii="Arial" w:hAnsi="Arial" w:cs="Arial"/>
                <w:i/>
                <w:sz w:val="18"/>
                <w:szCs w:val="18"/>
              </w:rPr>
            </w:pPr>
            <w:r>
              <w:rPr>
                <w:rFonts w:ascii="Arial" w:hAnsi="Arial" w:cs="Arial"/>
                <w:i/>
                <w:sz w:val="18"/>
                <w:szCs w:val="18"/>
              </w:rPr>
              <w:t>Upheaval Sends a Nation With a Storied History Into Uncharted Territory</w:t>
            </w:r>
          </w:p>
        </w:tc>
        <w:tc>
          <w:tcPr>
            <w:tcW w:w="7200" w:type="dxa"/>
          </w:tcPr>
          <w:p w:rsidR="003C4DD1" w:rsidRDefault="003C4DD1" w:rsidP="00034331">
            <w:pPr>
              <w:shd w:val="clear" w:color="auto" w:fill="FFFFFF"/>
              <w:rPr>
                <w:rFonts w:ascii="Arial" w:hAnsi="Arial" w:cs="Arial"/>
                <w:sz w:val="18"/>
                <w:szCs w:val="18"/>
              </w:rPr>
            </w:pPr>
            <w:r>
              <w:rPr>
                <w:rFonts w:ascii="Arial" w:hAnsi="Arial" w:cs="Arial"/>
                <w:sz w:val="18"/>
                <w:szCs w:val="18"/>
              </w:rPr>
              <w:t>Asked to vote in or out, Britain has chosen decisively to cast off its 43-year-old membership in the European Union, leaving it to face a more complex question: What kind of nation will it be now?</w:t>
            </w:r>
          </w:p>
          <w:p w:rsidR="003C4DD1" w:rsidRDefault="003C4DD1" w:rsidP="00034331">
            <w:pPr>
              <w:shd w:val="clear" w:color="auto" w:fill="FFFFFF"/>
              <w:rPr>
                <w:rFonts w:ascii="Arial" w:hAnsi="Arial" w:cs="Arial"/>
                <w:sz w:val="18"/>
                <w:szCs w:val="18"/>
              </w:rPr>
            </w:pPr>
          </w:p>
          <w:p w:rsidR="003C4DD1" w:rsidRDefault="003C4DD1" w:rsidP="00034331">
            <w:pPr>
              <w:shd w:val="clear" w:color="auto" w:fill="FFFFFF"/>
              <w:rPr>
                <w:rFonts w:ascii="Arial" w:hAnsi="Arial" w:cs="Arial"/>
                <w:sz w:val="18"/>
                <w:szCs w:val="18"/>
              </w:rPr>
            </w:pPr>
            <w:r>
              <w:rPr>
                <w:rFonts w:ascii="Arial" w:hAnsi="Arial" w:cs="Arial"/>
                <w:sz w:val="18"/>
                <w:szCs w:val="18"/>
              </w:rPr>
              <w:t>Will Britain be the outward-looking, entrepreneurial, confident country that makes its independent way in the world, as the leader of the “Leave” campaign insisted it could be?</w:t>
            </w:r>
          </w:p>
          <w:p w:rsidR="003C4DD1" w:rsidRDefault="003C4DD1" w:rsidP="00034331">
            <w:pPr>
              <w:shd w:val="clear" w:color="auto" w:fill="FFFFFF"/>
              <w:rPr>
                <w:rFonts w:ascii="Arial" w:hAnsi="Arial" w:cs="Arial"/>
                <w:sz w:val="18"/>
                <w:szCs w:val="18"/>
              </w:rPr>
            </w:pPr>
          </w:p>
          <w:p w:rsidR="003C4DD1" w:rsidRDefault="003C4DD1" w:rsidP="00034331">
            <w:pPr>
              <w:shd w:val="clear" w:color="auto" w:fill="FFFFFF"/>
              <w:rPr>
                <w:rFonts w:ascii="Arial" w:hAnsi="Arial" w:cs="Arial"/>
                <w:sz w:val="18"/>
                <w:szCs w:val="18"/>
              </w:rPr>
            </w:pPr>
            <w:r>
              <w:rPr>
                <w:rFonts w:ascii="Arial" w:hAnsi="Arial" w:cs="Arial"/>
                <w:sz w:val="18"/>
                <w:szCs w:val="18"/>
              </w:rPr>
              <w:t>Or will it retreat to become a Little England, nationalist and a touch xenophobic, responding to the voters that drove it to quit the European Union?</w:t>
            </w:r>
          </w:p>
          <w:p w:rsidR="003C4DD1" w:rsidRDefault="003C4DD1" w:rsidP="00034331">
            <w:pPr>
              <w:shd w:val="clear" w:color="auto" w:fill="FFFFFF"/>
              <w:rPr>
                <w:rFonts w:ascii="Arial" w:hAnsi="Arial" w:cs="Arial"/>
                <w:sz w:val="18"/>
                <w:szCs w:val="18"/>
              </w:rPr>
            </w:pPr>
          </w:p>
          <w:p w:rsidR="003C4DD1" w:rsidRDefault="003C4DD1" w:rsidP="00034331">
            <w:pPr>
              <w:shd w:val="clear" w:color="auto" w:fill="FFFFFF"/>
              <w:rPr>
                <w:rFonts w:ascii="Arial" w:hAnsi="Arial" w:cs="Arial"/>
                <w:sz w:val="18"/>
                <w:szCs w:val="18"/>
              </w:rPr>
            </w:pPr>
            <w:r>
              <w:rPr>
                <w:rFonts w:ascii="Arial" w:hAnsi="Arial" w:cs="Arial"/>
                <w:sz w:val="18"/>
                <w:szCs w:val="18"/>
              </w:rPr>
              <w:t>Even more important: Will it even hold together?  With Scotland deeply pro-Europe, pressure will increase for another independence referendum that could bring an end to the United Kingdom.</w:t>
            </w:r>
          </w:p>
          <w:p w:rsidR="003C4DD1" w:rsidRDefault="003C4DD1" w:rsidP="00034331">
            <w:pPr>
              <w:shd w:val="clear" w:color="auto" w:fill="FFFFFF"/>
              <w:rPr>
                <w:rFonts w:ascii="Arial" w:hAnsi="Arial" w:cs="Arial"/>
                <w:sz w:val="18"/>
                <w:szCs w:val="18"/>
              </w:rPr>
            </w:pPr>
          </w:p>
          <w:p w:rsidR="003C4DD1" w:rsidRDefault="003C4DD1" w:rsidP="00034331">
            <w:pPr>
              <w:shd w:val="clear" w:color="auto" w:fill="FFFFFF"/>
              <w:rPr>
                <w:rFonts w:ascii="Arial" w:hAnsi="Arial" w:cs="Arial"/>
                <w:sz w:val="18"/>
                <w:szCs w:val="18"/>
              </w:rPr>
            </w:pPr>
            <w:r>
              <w:rPr>
                <w:rFonts w:ascii="Arial" w:hAnsi="Arial" w:cs="Arial"/>
                <w:sz w:val="18"/>
                <w:szCs w:val="18"/>
              </w:rPr>
              <w:t>And if the British Treasury, the Bank of England, the International Monetary Fund and the Institute for Fiscal Studies are to be believed, the British economy is in for a severe shock.  The Treasury estimates that the British gross domestic product, representing the size of the economy, will fall by 3.5 percent…</w:t>
            </w:r>
          </w:p>
          <w:p w:rsidR="003C4DD1" w:rsidRDefault="003C4DD1" w:rsidP="00034331">
            <w:pPr>
              <w:shd w:val="clear" w:color="auto" w:fill="FFFFFF"/>
              <w:rPr>
                <w:rFonts w:ascii="Arial" w:hAnsi="Arial" w:cs="Arial"/>
                <w:sz w:val="18"/>
                <w:szCs w:val="18"/>
              </w:rPr>
            </w:pPr>
          </w:p>
        </w:tc>
        <w:tc>
          <w:tcPr>
            <w:tcW w:w="2160" w:type="dxa"/>
          </w:tcPr>
          <w:p w:rsidR="003C4DD1" w:rsidRDefault="00B676D2" w:rsidP="00034331">
            <w:pPr>
              <w:shd w:val="clear" w:color="auto" w:fill="FFFFFF"/>
              <w:rPr>
                <w:rFonts w:ascii="Arial" w:hAnsi="Arial" w:cs="Arial"/>
                <w:sz w:val="18"/>
                <w:szCs w:val="18"/>
              </w:rPr>
            </w:pPr>
            <w:r>
              <w:rPr>
                <w:rFonts w:ascii="Arial" w:hAnsi="Arial" w:cs="Arial"/>
                <w:sz w:val="18"/>
                <w:szCs w:val="18"/>
              </w:rPr>
              <w:t xml:space="preserve">The New York Times </w:t>
            </w:r>
            <w:r w:rsidR="003C4DD1">
              <w:rPr>
                <w:rFonts w:ascii="Arial" w:hAnsi="Arial" w:cs="Arial"/>
                <w:sz w:val="18"/>
                <w:szCs w:val="18"/>
              </w:rPr>
              <w:t>International</w:t>
            </w:r>
          </w:p>
        </w:tc>
        <w:tc>
          <w:tcPr>
            <w:tcW w:w="1260" w:type="dxa"/>
          </w:tcPr>
          <w:p w:rsidR="003C4DD1" w:rsidRDefault="003C4DD1" w:rsidP="00034331">
            <w:pPr>
              <w:shd w:val="clear" w:color="auto" w:fill="FFFFFF"/>
              <w:rPr>
                <w:rFonts w:ascii="Arial" w:hAnsi="Arial" w:cs="Arial"/>
                <w:sz w:val="18"/>
                <w:szCs w:val="18"/>
              </w:rPr>
            </w:pPr>
            <w:r>
              <w:rPr>
                <w:rFonts w:ascii="Arial" w:hAnsi="Arial" w:cs="Arial"/>
                <w:sz w:val="18"/>
                <w:szCs w:val="18"/>
              </w:rPr>
              <w:t>06/25/2016</w:t>
            </w:r>
          </w:p>
        </w:tc>
        <w:tc>
          <w:tcPr>
            <w:tcW w:w="1795" w:type="dxa"/>
          </w:tcPr>
          <w:p w:rsidR="003C4DD1" w:rsidRDefault="003C4DD1" w:rsidP="00034331">
            <w:pPr>
              <w:shd w:val="clear" w:color="auto" w:fill="FFFFFF"/>
              <w:rPr>
                <w:rFonts w:ascii="Arial" w:hAnsi="Arial" w:cs="Arial"/>
                <w:sz w:val="18"/>
                <w:szCs w:val="18"/>
              </w:rPr>
            </w:pPr>
            <w:r>
              <w:rPr>
                <w:rFonts w:ascii="Arial" w:hAnsi="Arial" w:cs="Arial"/>
                <w:sz w:val="18"/>
                <w:szCs w:val="18"/>
              </w:rPr>
              <w:t>Steven Erlanger</w:t>
            </w:r>
          </w:p>
        </w:tc>
      </w:tr>
      <w:tr w:rsidR="009C0366" w:rsidRPr="00C57F55" w:rsidTr="00483E55">
        <w:tc>
          <w:tcPr>
            <w:tcW w:w="1975" w:type="dxa"/>
          </w:tcPr>
          <w:p w:rsidR="009C0366" w:rsidRDefault="009C0366" w:rsidP="00034331">
            <w:pPr>
              <w:shd w:val="clear" w:color="auto" w:fill="FFFFFF"/>
              <w:rPr>
                <w:rFonts w:ascii="Arial" w:hAnsi="Arial" w:cs="Arial"/>
                <w:sz w:val="18"/>
                <w:szCs w:val="18"/>
              </w:rPr>
            </w:pPr>
          </w:p>
        </w:tc>
        <w:tc>
          <w:tcPr>
            <w:tcW w:w="7200" w:type="dxa"/>
          </w:tcPr>
          <w:p w:rsidR="009C0366" w:rsidRDefault="009C0366" w:rsidP="00034331">
            <w:pPr>
              <w:shd w:val="clear" w:color="auto" w:fill="FFFFFF"/>
              <w:rPr>
                <w:rFonts w:ascii="Arial" w:hAnsi="Arial" w:cs="Arial"/>
                <w:sz w:val="18"/>
                <w:szCs w:val="18"/>
              </w:rPr>
            </w:pPr>
          </w:p>
        </w:tc>
        <w:tc>
          <w:tcPr>
            <w:tcW w:w="2160" w:type="dxa"/>
          </w:tcPr>
          <w:p w:rsidR="009C0366" w:rsidRDefault="009C0366" w:rsidP="00034331">
            <w:pPr>
              <w:shd w:val="clear" w:color="auto" w:fill="FFFFFF"/>
              <w:rPr>
                <w:rFonts w:ascii="Arial" w:hAnsi="Arial" w:cs="Arial"/>
                <w:sz w:val="18"/>
                <w:szCs w:val="18"/>
              </w:rPr>
            </w:pPr>
          </w:p>
        </w:tc>
        <w:tc>
          <w:tcPr>
            <w:tcW w:w="1260" w:type="dxa"/>
          </w:tcPr>
          <w:p w:rsidR="009C0366" w:rsidRDefault="009C0366" w:rsidP="00034331">
            <w:pPr>
              <w:shd w:val="clear" w:color="auto" w:fill="FFFFFF"/>
              <w:rPr>
                <w:rFonts w:ascii="Arial" w:hAnsi="Arial" w:cs="Arial"/>
                <w:sz w:val="18"/>
                <w:szCs w:val="18"/>
              </w:rPr>
            </w:pPr>
          </w:p>
        </w:tc>
        <w:tc>
          <w:tcPr>
            <w:tcW w:w="1795" w:type="dxa"/>
          </w:tcPr>
          <w:p w:rsidR="009C0366" w:rsidRDefault="009C0366" w:rsidP="00034331">
            <w:pPr>
              <w:shd w:val="clear" w:color="auto" w:fill="FFFFFF"/>
              <w:rPr>
                <w:rFonts w:ascii="Arial" w:hAnsi="Arial" w:cs="Arial"/>
                <w:sz w:val="18"/>
                <w:szCs w:val="18"/>
              </w:rPr>
            </w:pPr>
          </w:p>
        </w:tc>
      </w:tr>
      <w:tr w:rsidR="009C0366" w:rsidRPr="00C57F55" w:rsidTr="00483E55">
        <w:tc>
          <w:tcPr>
            <w:tcW w:w="1975" w:type="dxa"/>
          </w:tcPr>
          <w:p w:rsidR="009C0366" w:rsidRDefault="009C0366" w:rsidP="00034331">
            <w:pPr>
              <w:shd w:val="clear" w:color="auto" w:fill="FFFFFF"/>
              <w:rPr>
                <w:rFonts w:ascii="Arial" w:hAnsi="Arial" w:cs="Arial"/>
                <w:sz w:val="18"/>
                <w:szCs w:val="18"/>
              </w:rPr>
            </w:pPr>
            <w:r>
              <w:rPr>
                <w:rFonts w:ascii="Arial" w:hAnsi="Arial" w:cs="Arial"/>
                <w:sz w:val="18"/>
                <w:szCs w:val="18"/>
              </w:rPr>
              <w:t>British Youth Looking Into the Abyss of EU-less Future</w:t>
            </w:r>
          </w:p>
          <w:p w:rsidR="009C0366" w:rsidRPr="009C0366" w:rsidRDefault="009C0366" w:rsidP="00034331">
            <w:pPr>
              <w:shd w:val="clear" w:color="auto" w:fill="FFFFFF"/>
              <w:rPr>
                <w:rFonts w:ascii="Arial" w:hAnsi="Arial" w:cs="Arial"/>
                <w:i/>
                <w:sz w:val="18"/>
                <w:szCs w:val="18"/>
              </w:rPr>
            </w:pPr>
            <w:r>
              <w:rPr>
                <w:rFonts w:ascii="Arial" w:hAnsi="Arial" w:cs="Arial"/>
                <w:i/>
                <w:sz w:val="18"/>
                <w:szCs w:val="18"/>
              </w:rPr>
              <w:t>Younger generations had most to gain by staying in Europe</w:t>
            </w:r>
          </w:p>
        </w:tc>
        <w:tc>
          <w:tcPr>
            <w:tcW w:w="7200" w:type="dxa"/>
          </w:tcPr>
          <w:p w:rsidR="009C0366" w:rsidRDefault="009C0366" w:rsidP="00034331">
            <w:pPr>
              <w:shd w:val="clear" w:color="auto" w:fill="FFFFFF"/>
              <w:rPr>
                <w:rFonts w:ascii="Arial" w:hAnsi="Arial" w:cs="Arial"/>
                <w:sz w:val="18"/>
                <w:szCs w:val="18"/>
              </w:rPr>
            </w:pPr>
            <w:r>
              <w:rPr>
                <w:rFonts w:ascii="Arial" w:hAnsi="Arial" w:cs="Arial"/>
                <w:sz w:val="18"/>
                <w:szCs w:val="18"/>
              </w:rPr>
              <w:t>For all the societal fault lines the Disunited Kingdom revealed in the harsh morning after – North versus South, English versus Scot, urban versus rural, moneyed versus not – none gaped more cruelly than the gobsmacked anguish of the youth.</w:t>
            </w:r>
          </w:p>
          <w:p w:rsidR="009C0366" w:rsidRDefault="009C0366" w:rsidP="00034331">
            <w:pPr>
              <w:shd w:val="clear" w:color="auto" w:fill="FFFFFF"/>
              <w:rPr>
                <w:rFonts w:ascii="Arial" w:hAnsi="Arial" w:cs="Arial"/>
                <w:sz w:val="18"/>
                <w:szCs w:val="18"/>
              </w:rPr>
            </w:pPr>
          </w:p>
          <w:p w:rsidR="009C0366" w:rsidRDefault="009C0366" w:rsidP="00034331">
            <w:pPr>
              <w:shd w:val="clear" w:color="auto" w:fill="FFFFFF"/>
              <w:rPr>
                <w:rFonts w:ascii="Arial" w:hAnsi="Arial" w:cs="Arial"/>
                <w:sz w:val="18"/>
                <w:szCs w:val="18"/>
              </w:rPr>
            </w:pPr>
            <w:r>
              <w:rPr>
                <w:rFonts w:ascii="Arial" w:hAnsi="Arial" w:cs="Arial"/>
                <w:sz w:val="18"/>
                <w:szCs w:val="18"/>
              </w:rPr>
              <w:t xml:space="preserve">To be millennial or younger in the U.K. today is to be staring at an unwanted, world-shrinking Brexit delivered by their addled grandparents.  Close to three-quarters of the </w:t>
            </w:r>
            <w:r>
              <w:rPr>
                <w:rFonts w:ascii="Arial" w:hAnsi="Arial" w:cs="Arial"/>
                <w:sz w:val="18"/>
                <w:szCs w:val="18"/>
              </w:rPr>
              <w:lastRenderedPageBreak/>
              <w:t>very people who will live longest with the consequences of Britain’s coming divorce from Europe wanted absolutely nothing to do with it.</w:t>
            </w:r>
          </w:p>
          <w:p w:rsidR="009C0366" w:rsidRDefault="009C0366" w:rsidP="00034331">
            <w:pPr>
              <w:shd w:val="clear" w:color="auto" w:fill="FFFFFF"/>
              <w:rPr>
                <w:rFonts w:ascii="Arial" w:hAnsi="Arial" w:cs="Arial"/>
                <w:sz w:val="18"/>
                <w:szCs w:val="18"/>
              </w:rPr>
            </w:pPr>
          </w:p>
          <w:p w:rsidR="009C0366" w:rsidRDefault="009C0366" w:rsidP="00034331">
            <w:pPr>
              <w:shd w:val="clear" w:color="auto" w:fill="FFFFFF"/>
              <w:rPr>
                <w:rFonts w:ascii="Arial" w:hAnsi="Arial" w:cs="Arial"/>
                <w:sz w:val="18"/>
                <w:szCs w:val="18"/>
              </w:rPr>
            </w:pPr>
            <w:r>
              <w:rPr>
                <w:rFonts w:ascii="Arial" w:hAnsi="Arial" w:cs="Arial"/>
                <w:sz w:val="18"/>
                <w:szCs w:val="18"/>
              </w:rPr>
              <w:t xml:space="preserve">“The younger generation has lost the right to live </w:t>
            </w:r>
            <w:r w:rsidR="00B00424">
              <w:rPr>
                <w:rFonts w:ascii="Arial" w:hAnsi="Arial" w:cs="Arial"/>
                <w:sz w:val="18"/>
                <w:szCs w:val="18"/>
              </w:rPr>
              <w:t>and work in 27 other countries”</w:t>
            </w:r>
            <w:r>
              <w:rPr>
                <w:rFonts w:ascii="Arial" w:hAnsi="Arial" w:cs="Arial"/>
                <w:sz w:val="18"/>
                <w:szCs w:val="18"/>
              </w:rPr>
              <w:t>, wrote Nicholas, later identified by Buzzfeed as Nicholas Barrett.</w:t>
            </w:r>
          </w:p>
        </w:tc>
        <w:tc>
          <w:tcPr>
            <w:tcW w:w="2160" w:type="dxa"/>
          </w:tcPr>
          <w:p w:rsidR="009C0366" w:rsidRDefault="009C0366" w:rsidP="00034331">
            <w:pPr>
              <w:shd w:val="clear" w:color="auto" w:fill="FFFFFF"/>
              <w:rPr>
                <w:rFonts w:ascii="Arial" w:hAnsi="Arial" w:cs="Arial"/>
                <w:sz w:val="18"/>
                <w:szCs w:val="18"/>
              </w:rPr>
            </w:pPr>
            <w:r>
              <w:rPr>
                <w:rFonts w:ascii="Arial" w:hAnsi="Arial" w:cs="Arial"/>
                <w:sz w:val="18"/>
                <w:szCs w:val="18"/>
              </w:rPr>
              <w:lastRenderedPageBreak/>
              <w:t>Saturday Star</w:t>
            </w:r>
          </w:p>
        </w:tc>
        <w:tc>
          <w:tcPr>
            <w:tcW w:w="1260" w:type="dxa"/>
          </w:tcPr>
          <w:p w:rsidR="009C0366" w:rsidRDefault="009C0366" w:rsidP="00034331">
            <w:pPr>
              <w:shd w:val="clear" w:color="auto" w:fill="FFFFFF"/>
              <w:rPr>
                <w:rFonts w:ascii="Arial" w:hAnsi="Arial" w:cs="Arial"/>
                <w:sz w:val="18"/>
                <w:szCs w:val="18"/>
              </w:rPr>
            </w:pPr>
            <w:r>
              <w:rPr>
                <w:rFonts w:ascii="Arial" w:hAnsi="Arial" w:cs="Arial"/>
                <w:sz w:val="18"/>
                <w:szCs w:val="18"/>
              </w:rPr>
              <w:t>06/25/2016</w:t>
            </w:r>
          </w:p>
        </w:tc>
        <w:tc>
          <w:tcPr>
            <w:tcW w:w="1795" w:type="dxa"/>
          </w:tcPr>
          <w:p w:rsidR="009C0366" w:rsidRDefault="009C0366" w:rsidP="00034331">
            <w:pPr>
              <w:shd w:val="clear" w:color="auto" w:fill="FFFFFF"/>
              <w:rPr>
                <w:rFonts w:ascii="Arial" w:hAnsi="Arial" w:cs="Arial"/>
                <w:sz w:val="18"/>
                <w:szCs w:val="18"/>
              </w:rPr>
            </w:pPr>
            <w:r>
              <w:rPr>
                <w:rFonts w:ascii="Arial" w:hAnsi="Arial" w:cs="Arial"/>
                <w:sz w:val="18"/>
                <w:szCs w:val="18"/>
              </w:rPr>
              <w:t>Mitch Potter</w:t>
            </w:r>
          </w:p>
        </w:tc>
      </w:tr>
      <w:tr w:rsidR="00B00424" w:rsidRPr="00C57F55" w:rsidTr="00483E55">
        <w:tc>
          <w:tcPr>
            <w:tcW w:w="1975" w:type="dxa"/>
          </w:tcPr>
          <w:p w:rsidR="00B00424" w:rsidRDefault="00B00424" w:rsidP="00034331">
            <w:pPr>
              <w:shd w:val="clear" w:color="auto" w:fill="FFFFFF"/>
              <w:rPr>
                <w:rFonts w:ascii="Arial" w:hAnsi="Arial" w:cs="Arial"/>
                <w:sz w:val="18"/>
                <w:szCs w:val="18"/>
              </w:rPr>
            </w:pPr>
          </w:p>
        </w:tc>
        <w:tc>
          <w:tcPr>
            <w:tcW w:w="7200" w:type="dxa"/>
          </w:tcPr>
          <w:p w:rsidR="00B00424" w:rsidRDefault="00B00424" w:rsidP="00034331">
            <w:pPr>
              <w:shd w:val="clear" w:color="auto" w:fill="FFFFFF"/>
              <w:rPr>
                <w:rFonts w:ascii="Arial" w:hAnsi="Arial" w:cs="Arial"/>
                <w:sz w:val="18"/>
                <w:szCs w:val="18"/>
              </w:rPr>
            </w:pPr>
          </w:p>
        </w:tc>
        <w:tc>
          <w:tcPr>
            <w:tcW w:w="2160" w:type="dxa"/>
          </w:tcPr>
          <w:p w:rsidR="00B00424" w:rsidRDefault="00B00424" w:rsidP="00034331">
            <w:pPr>
              <w:shd w:val="clear" w:color="auto" w:fill="FFFFFF"/>
              <w:rPr>
                <w:rFonts w:ascii="Arial" w:hAnsi="Arial" w:cs="Arial"/>
                <w:sz w:val="18"/>
                <w:szCs w:val="18"/>
              </w:rPr>
            </w:pPr>
          </w:p>
        </w:tc>
        <w:tc>
          <w:tcPr>
            <w:tcW w:w="1260" w:type="dxa"/>
          </w:tcPr>
          <w:p w:rsidR="00B00424" w:rsidRDefault="00B00424" w:rsidP="00034331">
            <w:pPr>
              <w:shd w:val="clear" w:color="auto" w:fill="FFFFFF"/>
              <w:rPr>
                <w:rFonts w:ascii="Arial" w:hAnsi="Arial" w:cs="Arial"/>
                <w:sz w:val="18"/>
                <w:szCs w:val="18"/>
              </w:rPr>
            </w:pPr>
          </w:p>
        </w:tc>
        <w:tc>
          <w:tcPr>
            <w:tcW w:w="1795" w:type="dxa"/>
          </w:tcPr>
          <w:p w:rsidR="00B00424" w:rsidRDefault="00B00424" w:rsidP="00034331">
            <w:pPr>
              <w:shd w:val="clear" w:color="auto" w:fill="FFFFFF"/>
              <w:rPr>
                <w:rFonts w:ascii="Arial" w:hAnsi="Arial" w:cs="Arial"/>
                <w:sz w:val="18"/>
                <w:szCs w:val="18"/>
              </w:rPr>
            </w:pPr>
          </w:p>
        </w:tc>
      </w:tr>
      <w:tr w:rsidR="00B00424" w:rsidRPr="00C57F55" w:rsidTr="00483E55">
        <w:tc>
          <w:tcPr>
            <w:tcW w:w="1975" w:type="dxa"/>
          </w:tcPr>
          <w:p w:rsidR="00B00424" w:rsidRDefault="00B00424" w:rsidP="00034331">
            <w:pPr>
              <w:shd w:val="clear" w:color="auto" w:fill="FFFFFF"/>
              <w:rPr>
                <w:rFonts w:ascii="Arial" w:hAnsi="Arial" w:cs="Arial"/>
                <w:sz w:val="18"/>
                <w:szCs w:val="18"/>
              </w:rPr>
            </w:pPr>
            <w:r>
              <w:rPr>
                <w:rFonts w:ascii="Arial" w:hAnsi="Arial" w:cs="Arial"/>
                <w:sz w:val="18"/>
                <w:szCs w:val="18"/>
              </w:rPr>
              <w:t>Points of Departure</w:t>
            </w:r>
          </w:p>
          <w:p w:rsidR="00B00424" w:rsidRPr="00B00424" w:rsidRDefault="00B00424" w:rsidP="00034331">
            <w:pPr>
              <w:shd w:val="clear" w:color="auto" w:fill="FFFFFF"/>
              <w:rPr>
                <w:rFonts w:ascii="Arial" w:hAnsi="Arial" w:cs="Arial"/>
                <w:i/>
                <w:sz w:val="18"/>
                <w:szCs w:val="18"/>
              </w:rPr>
            </w:pPr>
            <w:r>
              <w:rPr>
                <w:rFonts w:ascii="Arial" w:hAnsi="Arial" w:cs="Arial"/>
                <w:i/>
                <w:sz w:val="18"/>
                <w:szCs w:val="18"/>
              </w:rPr>
              <w:t>Sketching What the Future Holds for Europe and the Global Economy</w:t>
            </w:r>
          </w:p>
        </w:tc>
        <w:tc>
          <w:tcPr>
            <w:tcW w:w="7200" w:type="dxa"/>
          </w:tcPr>
          <w:p w:rsidR="00B00424" w:rsidRPr="00414DF8" w:rsidRDefault="00B00424" w:rsidP="00034331">
            <w:pPr>
              <w:shd w:val="clear" w:color="auto" w:fill="FFFFFF"/>
              <w:rPr>
                <w:rFonts w:ascii="Arial" w:hAnsi="Arial" w:cs="Arial"/>
                <w:b/>
                <w:sz w:val="18"/>
                <w:szCs w:val="18"/>
              </w:rPr>
            </w:pPr>
            <w:r w:rsidRPr="00414DF8">
              <w:rPr>
                <w:rFonts w:ascii="Arial" w:hAnsi="Arial" w:cs="Arial"/>
                <w:b/>
                <w:sz w:val="18"/>
                <w:szCs w:val="18"/>
              </w:rPr>
              <w:t>In the Short Run…</w:t>
            </w:r>
          </w:p>
          <w:p w:rsidR="00B00424" w:rsidRDefault="00B00424" w:rsidP="00034331">
            <w:pPr>
              <w:shd w:val="clear" w:color="auto" w:fill="FFFFFF"/>
              <w:rPr>
                <w:rFonts w:ascii="Arial" w:hAnsi="Arial" w:cs="Arial"/>
                <w:sz w:val="18"/>
                <w:szCs w:val="18"/>
              </w:rPr>
            </w:pPr>
          </w:p>
          <w:p w:rsidR="00B00424" w:rsidRDefault="00B00424" w:rsidP="00034331">
            <w:pPr>
              <w:shd w:val="clear" w:color="auto" w:fill="FFFFFF"/>
              <w:rPr>
                <w:rFonts w:ascii="Arial" w:hAnsi="Arial" w:cs="Arial"/>
                <w:sz w:val="18"/>
                <w:szCs w:val="18"/>
              </w:rPr>
            </w:pPr>
            <w:r>
              <w:rPr>
                <w:rFonts w:ascii="Arial" w:hAnsi="Arial" w:cs="Arial"/>
                <w:sz w:val="18"/>
                <w:szCs w:val="18"/>
              </w:rPr>
              <w:t>If you run a British company that exports a lot to Europe, or manage a European bank with thousands of employees in London, nothing much changed with the results Thursday.</w:t>
            </w:r>
          </w:p>
          <w:p w:rsidR="00B00424" w:rsidRDefault="00B00424" w:rsidP="00034331">
            <w:pPr>
              <w:shd w:val="clear" w:color="auto" w:fill="FFFFFF"/>
              <w:rPr>
                <w:rFonts w:ascii="Arial" w:hAnsi="Arial" w:cs="Arial"/>
                <w:sz w:val="18"/>
                <w:szCs w:val="18"/>
              </w:rPr>
            </w:pPr>
          </w:p>
          <w:p w:rsidR="00B00424" w:rsidRDefault="00B00424" w:rsidP="00034331">
            <w:pPr>
              <w:shd w:val="clear" w:color="auto" w:fill="FFFFFF"/>
              <w:rPr>
                <w:rFonts w:ascii="Arial" w:hAnsi="Arial" w:cs="Arial"/>
                <w:sz w:val="18"/>
                <w:szCs w:val="18"/>
              </w:rPr>
            </w:pPr>
            <w:r>
              <w:rPr>
                <w:rFonts w:ascii="Arial" w:hAnsi="Arial" w:cs="Arial"/>
                <w:sz w:val="18"/>
                <w:szCs w:val="18"/>
              </w:rPr>
              <w:t>Britain is a member of the European Union today, and will be one tomorrow.  Your products can still be shipped to Düsseldorf without any hint of a tariff.  Your employees can work legally whether their passport is from Sweden or Spain.</w:t>
            </w:r>
          </w:p>
          <w:p w:rsidR="00B00424" w:rsidRDefault="00B00424" w:rsidP="00034331">
            <w:pPr>
              <w:shd w:val="clear" w:color="auto" w:fill="FFFFFF"/>
              <w:rPr>
                <w:rFonts w:ascii="Arial" w:hAnsi="Arial" w:cs="Arial"/>
                <w:sz w:val="18"/>
                <w:szCs w:val="18"/>
              </w:rPr>
            </w:pPr>
          </w:p>
          <w:p w:rsidR="00B00424" w:rsidRDefault="00B00424" w:rsidP="00034331">
            <w:pPr>
              <w:shd w:val="clear" w:color="auto" w:fill="FFFFFF"/>
              <w:rPr>
                <w:rFonts w:ascii="Arial" w:hAnsi="Arial" w:cs="Arial"/>
                <w:sz w:val="18"/>
                <w:szCs w:val="18"/>
              </w:rPr>
            </w:pPr>
            <w:r>
              <w:rPr>
                <w:rFonts w:ascii="Arial" w:hAnsi="Arial" w:cs="Arial"/>
                <w:sz w:val="18"/>
                <w:szCs w:val="18"/>
              </w:rPr>
              <w:t>The immediate effects of “Brexit” will flow almost entirely through financial markets.  Markets may be flawed, but they really to amount to a real-time verdict by millions of people with vast sums of money at stake on what something will be worth over the indefinite future.  Economic shifts happen slowly; financial shifts happen overnight (literally, in this case).</w:t>
            </w:r>
          </w:p>
          <w:p w:rsidR="00B00424" w:rsidRDefault="00B00424" w:rsidP="00034331">
            <w:pPr>
              <w:shd w:val="clear" w:color="auto" w:fill="FFFFFF"/>
              <w:rPr>
                <w:rFonts w:ascii="Arial" w:hAnsi="Arial" w:cs="Arial"/>
                <w:sz w:val="18"/>
                <w:szCs w:val="18"/>
              </w:rPr>
            </w:pPr>
          </w:p>
          <w:p w:rsidR="00B00424" w:rsidRDefault="00B00424" w:rsidP="00034331">
            <w:pPr>
              <w:shd w:val="clear" w:color="auto" w:fill="FFFFFF"/>
              <w:rPr>
                <w:rFonts w:ascii="Arial" w:hAnsi="Arial" w:cs="Arial"/>
                <w:sz w:val="18"/>
                <w:szCs w:val="18"/>
              </w:rPr>
            </w:pPr>
            <w:r>
              <w:rPr>
                <w:rFonts w:ascii="Arial" w:hAnsi="Arial" w:cs="Arial"/>
                <w:sz w:val="18"/>
                <w:szCs w:val="18"/>
              </w:rPr>
              <w:t>The truth is that the stock market declines</w:t>
            </w:r>
            <w:r w:rsidR="00414DF8">
              <w:rPr>
                <w:rFonts w:ascii="Arial" w:hAnsi="Arial" w:cs="Arial"/>
                <w:sz w:val="18"/>
                <w:szCs w:val="18"/>
              </w:rPr>
              <w:t xml:space="preserve"> that took place worldwide Friday are nothing to be too concerned about.  The British stock market, as measured by the FTSE 100 index, was down 3.2 percent Friday in Britain, above its levels of mid-June.  That suggests that investors do not envision the Brexit hit to hammer corporate profits in the near future.</w:t>
            </w:r>
          </w:p>
          <w:p w:rsidR="00414DF8" w:rsidRDefault="00414DF8" w:rsidP="00034331">
            <w:pPr>
              <w:shd w:val="clear" w:color="auto" w:fill="FFFFFF"/>
              <w:rPr>
                <w:rFonts w:ascii="Arial" w:hAnsi="Arial" w:cs="Arial"/>
                <w:sz w:val="18"/>
                <w:szCs w:val="18"/>
              </w:rPr>
            </w:pPr>
          </w:p>
          <w:p w:rsidR="00414DF8" w:rsidRDefault="00414DF8" w:rsidP="00034331">
            <w:pPr>
              <w:shd w:val="clear" w:color="auto" w:fill="FFFFFF"/>
              <w:rPr>
                <w:rFonts w:ascii="Arial" w:hAnsi="Arial" w:cs="Arial"/>
                <w:sz w:val="18"/>
                <w:szCs w:val="18"/>
              </w:rPr>
            </w:pPr>
            <w:r>
              <w:rPr>
                <w:rFonts w:ascii="Arial" w:hAnsi="Arial" w:cs="Arial"/>
                <w:sz w:val="18"/>
                <w:szCs w:val="18"/>
              </w:rPr>
              <w:t>But what is happening in the bond and currency markets suggests bigger problems.  The 7.6 percent drop in the British pound against the dollar is indeed a seismic move…</w:t>
            </w:r>
          </w:p>
          <w:p w:rsidR="00414DF8" w:rsidRDefault="00414DF8" w:rsidP="00034331">
            <w:pPr>
              <w:shd w:val="clear" w:color="auto" w:fill="FFFFFF"/>
              <w:rPr>
                <w:rFonts w:ascii="Arial" w:hAnsi="Arial" w:cs="Arial"/>
                <w:sz w:val="18"/>
                <w:szCs w:val="18"/>
              </w:rPr>
            </w:pPr>
          </w:p>
          <w:p w:rsidR="00414DF8" w:rsidRDefault="00414DF8" w:rsidP="00034331">
            <w:pPr>
              <w:shd w:val="clear" w:color="auto" w:fill="FFFFFF"/>
              <w:rPr>
                <w:rFonts w:ascii="Arial" w:hAnsi="Arial" w:cs="Arial"/>
                <w:sz w:val="18"/>
                <w:szCs w:val="18"/>
              </w:rPr>
            </w:pPr>
            <w:r>
              <w:rPr>
                <w:rFonts w:ascii="Arial" w:hAnsi="Arial" w:cs="Arial"/>
                <w:sz w:val="18"/>
                <w:szCs w:val="18"/>
              </w:rPr>
              <w:t>Combined with a rally in British government bonds (and consequently lower interest rates), the currency shift will mean a burst of inflation for British consumers as imported goods become sharply more expensive.</w:t>
            </w:r>
          </w:p>
          <w:p w:rsidR="00414DF8" w:rsidRDefault="00414DF8" w:rsidP="00034331">
            <w:pPr>
              <w:shd w:val="clear" w:color="auto" w:fill="FFFFFF"/>
              <w:rPr>
                <w:rFonts w:ascii="Arial" w:hAnsi="Arial" w:cs="Arial"/>
                <w:sz w:val="18"/>
                <w:szCs w:val="18"/>
              </w:rPr>
            </w:pPr>
          </w:p>
          <w:p w:rsidR="00414DF8" w:rsidRPr="00414DF8" w:rsidRDefault="00414DF8" w:rsidP="00034331">
            <w:pPr>
              <w:shd w:val="clear" w:color="auto" w:fill="FFFFFF"/>
              <w:rPr>
                <w:rFonts w:ascii="Arial" w:hAnsi="Arial" w:cs="Arial"/>
                <w:b/>
                <w:sz w:val="18"/>
                <w:szCs w:val="18"/>
              </w:rPr>
            </w:pPr>
            <w:r w:rsidRPr="00414DF8">
              <w:rPr>
                <w:rFonts w:ascii="Arial" w:hAnsi="Arial" w:cs="Arial"/>
                <w:b/>
                <w:sz w:val="18"/>
                <w:szCs w:val="18"/>
              </w:rPr>
              <w:t>In the Long Run…</w:t>
            </w:r>
          </w:p>
          <w:p w:rsidR="00414DF8" w:rsidRDefault="00414DF8" w:rsidP="00034331">
            <w:pPr>
              <w:shd w:val="clear" w:color="auto" w:fill="FFFFFF"/>
              <w:rPr>
                <w:rFonts w:ascii="Arial" w:hAnsi="Arial" w:cs="Arial"/>
                <w:sz w:val="18"/>
                <w:szCs w:val="18"/>
              </w:rPr>
            </w:pPr>
          </w:p>
          <w:p w:rsidR="00414DF8" w:rsidRDefault="00414DF8" w:rsidP="00034331">
            <w:pPr>
              <w:shd w:val="clear" w:color="auto" w:fill="FFFFFF"/>
              <w:rPr>
                <w:rFonts w:ascii="Arial" w:hAnsi="Arial" w:cs="Arial"/>
                <w:sz w:val="18"/>
                <w:szCs w:val="18"/>
              </w:rPr>
            </w:pPr>
            <w:r>
              <w:rPr>
                <w:rFonts w:ascii="Arial" w:hAnsi="Arial" w:cs="Arial"/>
                <w:sz w:val="18"/>
                <w:szCs w:val="18"/>
              </w:rPr>
              <w:t>Things like business confidence, market swings and central bank responses shape the economy in the short and medium run, but over time bigger forces prevail.</w:t>
            </w:r>
          </w:p>
          <w:p w:rsidR="00414DF8" w:rsidRDefault="00414DF8" w:rsidP="00034331">
            <w:pPr>
              <w:shd w:val="clear" w:color="auto" w:fill="FFFFFF"/>
              <w:rPr>
                <w:rFonts w:ascii="Arial" w:hAnsi="Arial" w:cs="Arial"/>
                <w:sz w:val="18"/>
                <w:szCs w:val="18"/>
              </w:rPr>
            </w:pPr>
          </w:p>
          <w:p w:rsidR="00414DF8" w:rsidRDefault="00414DF8" w:rsidP="00034331">
            <w:pPr>
              <w:shd w:val="clear" w:color="auto" w:fill="FFFFFF"/>
              <w:rPr>
                <w:rFonts w:ascii="Arial" w:hAnsi="Arial" w:cs="Arial"/>
                <w:sz w:val="18"/>
                <w:szCs w:val="18"/>
              </w:rPr>
            </w:pPr>
            <w:r>
              <w:rPr>
                <w:rFonts w:ascii="Arial" w:hAnsi="Arial" w:cs="Arial"/>
                <w:sz w:val="18"/>
                <w:szCs w:val="18"/>
              </w:rPr>
              <w:t>Britain will get through the immediate financial turbulence and a possible recession just fine.  The question for its future is which of two options British leaders now choose.  They can maintain the status quo and remain a major international business center (while ignoring the impulse that led voters to choose “leave” in the first place).  Or they can become a smaller, more isolated island that is a less important cog in the global economy – but at least one that honors its voters’ wishes.</w:t>
            </w:r>
          </w:p>
        </w:tc>
        <w:tc>
          <w:tcPr>
            <w:tcW w:w="2160" w:type="dxa"/>
          </w:tcPr>
          <w:p w:rsidR="00B00424" w:rsidRDefault="00B00424" w:rsidP="00034331">
            <w:pPr>
              <w:shd w:val="clear" w:color="auto" w:fill="FFFFFF"/>
              <w:rPr>
                <w:rFonts w:ascii="Arial" w:hAnsi="Arial" w:cs="Arial"/>
                <w:sz w:val="18"/>
                <w:szCs w:val="18"/>
              </w:rPr>
            </w:pPr>
            <w:r>
              <w:rPr>
                <w:rFonts w:ascii="Arial" w:hAnsi="Arial" w:cs="Arial"/>
                <w:sz w:val="18"/>
                <w:szCs w:val="18"/>
              </w:rPr>
              <w:t>The New York Times</w:t>
            </w:r>
          </w:p>
        </w:tc>
        <w:tc>
          <w:tcPr>
            <w:tcW w:w="1260" w:type="dxa"/>
          </w:tcPr>
          <w:p w:rsidR="00B00424" w:rsidRDefault="00B00424" w:rsidP="00034331">
            <w:pPr>
              <w:shd w:val="clear" w:color="auto" w:fill="FFFFFF"/>
              <w:rPr>
                <w:rFonts w:ascii="Arial" w:hAnsi="Arial" w:cs="Arial"/>
                <w:sz w:val="18"/>
                <w:szCs w:val="18"/>
              </w:rPr>
            </w:pPr>
            <w:r>
              <w:rPr>
                <w:rFonts w:ascii="Arial" w:hAnsi="Arial" w:cs="Arial"/>
                <w:sz w:val="18"/>
                <w:szCs w:val="18"/>
              </w:rPr>
              <w:t>06/25/2016</w:t>
            </w:r>
          </w:p>
        </w:tc>
        <w:tc>
          <w:tcPr>
            <w:tcW w:w="1795" w:type="dxa"/>
          </w:tcPr>
          <w:p w:rsidR="00B00424" w:rsidRDefault="00B00424" w:rsidP="00034331">
            <w:pPr>
              <w:shd w:val="clear" w:color="auto" w:fill="FFFFFF"/>
              <w:rPr>
                <w:rFonts w:ascii="Arial" w:hAnsi="Arial" w:cs="Arial"/>
                <w:sz w:val="18"/>
                <w:szCs w:val="18"/>
              </w:rPr>
            </w:pPr>
            <w:r>
              <w:rPr>
                <w:rFonts w:ascii="Arial" w:hAnsi="Arial" w:cs="Arial"/>
                <w:sz w:val="18"/>
                <w:szCs w:val="18"/>
              </w:rPr>
              <w:t>Neil Irwin</w:t>
            </w:r>
          </w:p>
        </w:tc>
      </w:tr>
      <w:tr w:rsidR="00643A45" w:rsidRPr="00C57F55" w:rsidTr="00483E55">
        <w:tc>
          <w:tcPr>
            <w:tcW w:w="1975" w:type="dxa"/>
          </w:tcPr>
          <w:p w:rsidR="00643A45" w:rsidRDefault="00643A45" w:rsidP="00034331">
            <w:pPr>
              <w:shd w:val="clear" w:color="auto" w:fill="FFFFFF"/>
              <w:rPr>
                <w:rFonts w:ascii="Arial" w:hAnsi="Arial" w:cs="Arial"/>
                <w:sz w:val="18"/>
                <w:szCs w:val="18"/>
              </w:rPr>
            </w:pPr>
          </w:p>
        </w:tc>
        <w:tc>
          <w:tcPr>
            <w:tcW w:w="7200" w:type="dxa"/>
          </w:tcPr>
          <w:p w:rsidR="00643A45" w:rsidRDefault="00643A45" w:rsidP="00034331">
            <w:pPr>
              <w:shd w:val="clear" w:color="auto" w:fill="FFFFFF"/>
              <w:rPr>
                <w:rFonts w:ascii="Arial" w:hAnsi="Arial" w:cs="Arial"/>
                <w:sz w:val="18"/>
                <w:szCs w:val="18"/>
              </w:rPr>
            </w:pPr>
          </w:p>
        </w:tc>
        <w:tc>
          <w:tcPr>
            <w:tcW w:w="2160" w:type="dxa"/>
          </w:tcPr>
          <w:p w:rsidR="00643A45" w:rsidRDefault="00643A45" w:rsidP="00034331">
            <w:pPr>
              <w:shd w:val="clear" w:color="auto" w:fill="FFFFFF"/>
              <w:rPr>
                <w:rFonts w:ascii="Arial" w:hAnsi="Arial" w:cs="Arial"/>
                <w:sz w:val="18"/>
                <w:szCs w:val="18"/>
              </w:rPr>
            </w:pPr>
          </w:p>
        </w:tc>
        <w:tc>
          <w:tcPr>
            <w:tcW w:w="1260" w:type="dxa"/>
          </w:tcPr>
          <w:p w:rsidR="00643A45" w:rsidRDefault="00643A45" w:rsidP="00034331">
            <w:pPr>
              <w:shd w:val="clear" w:color="auto" w:fill="FFFFFF"/>
              <w:rPr>
                <w:rFonts w:ascii="Arial" w:hAnsi="Arial" w:cs="Arial"/>
                <w:sz w:val="18"/>
                <w:szCs w:val="18"/>
              </w:rPr>
            </w:pPr>
          </w:p>
        </w:tc>
        <w:tc>
          <w:tcPr>
            <w:tcW w:w="1795" w:type="dxa"/>
          </w:tcPr>
          <w:p w:rsidR="00643A45" w:rsidRDefault="00643A45" w:rsidP="00034331">
            <w:pPr>
              <w:shd w:val="clear" w:color="auto" w:fill="FFFFFF"/>
              <w:rPr>
                <w:rFonts w:ascii="Arial" w:hAnsi="Arial" w:cs="Arial"/>
                <w:sz w:val="18"/>
                <w:szCs w:val="18"/>
              </w:rPr>
            </w:pPr>
          </w:p>
        </w:tc>
      </w:tr>
      <w:tr w:rsidR="00643A45" w:rsidRPr="00C57F55" w:rsidTr="00483E55">
        <w:tc>
          <w:tcPr>
            <w:tcW w:w="1975" w:type="dxa"/>
          </w:tcPr>
          <w:p w:rsidR="00643A45" w:rsidRDefault="00643A45" w:rsidP="00034331">
            <w:pPr>
              <w:shd w:val="clear" w:color="auto" w:fill="FFFFFF"/>
              <w:rPr>
                <w:rFonts w:ascii="Arial" w:hAnsi="Arial" w:cs="Arial"/>
                <w:sz w:val="18"/>
                <w:szCs w:val="18"/>
              </w:rPr>
            </w:pPr>
            <w:r>
              <w:rPr>
                <w:rFonts w:ascii="Arial" w:hAnsi="Arial" w:cs="Arial"/>
                <w:sz w:val="18"/>
                <w:szCs w:val="18"/>
              </w:rPr>
              <w:t>Confused by “Brexit”? Here are the Basics</w:t>
            </w:r>
          </w:p>
        </w:tc>
        <w:tc>
          <w:tcPr>
            <w:tcW w:w="7200" w:type="dxa"/>
          </w:tcPr>
          <w:p w:rsidR="00643A45" w:rsidRDefault="00643A45" w:rsidP="00034331">
            <w:pPr>
              <w:shd w:val="clear" w:color="auto" w:fill="FFFFFF"/>
              <w:rPr>
                <w:rFonts w:ascii="Arial" w:hAnsi="Arial" w:cs="Arial"/>
                <w:sz w:val="18"/>
                <w:szCs w:val="18"/>
              </w:rPr>
            </w:pPr>
            <w:r>
              <w:rPr>
                <w:rFonts w:ascii="Arial" w:hAnsi="Arial" w:cs="Arial"/>
                <w:sz w:val="18"/>
                <w:szCs w:val="18"/>
              </w:rPr>
              <w:t>Britain voted on Thursday to leave the European Union…</w:t>
            </w:r>
          </w:p>
          <w:p w:rsidR="00643A45" w:rsidRDefault="00643A45" w:rsidP="00034331">
            <w:pPr>
              <w:shd w:val="clear" w:color="auto" w:fill="FFFFFF"/>
              <w:rPr>
                <w:rFonts w:ascii="Arial" w:hAnsi="Arial" w:cs="Arial"/>
                <w:sz w:val="18"/>
                <w:szCs w:val="18"/>
              </w:rPr>
            </w:pPr>
          </w:p>
          <w:p w:rsidR="00010DF0" w:rsidRDefault="00643A45" w:rsidP="00034331">
            <w:pPr>
              <w:shd w:val="clear" w:color="auto" w:fill="FFFFFF"/>
              <w:rPr>
                <w:rFonts w:ascii="Arial" w:hAnsi="Arial" w:cs="Arial"/>
                <w:sz w:val="18"/>
                <w:szCs w:val="18"/>
              </w:rPr>
            </w:pPr>
            <w:r w:rsidRPr="00643A45">
              <w:rPr>
                <w:rFonts w:ascii="Arial" w:hAnsi="Arial" w:cs="Arial"/>
                <w:b/>
                <w:sz w:val="18"/>
                <w:szCs w:val="18"/>
              </w:rPr>
              <w:t>What Happened?</w:t>
            </w:r>
            <w:r>
              <w:rPr>
                <w:rFonts w:ascii="Arial" w:hAnsi="Arial" w:cs="Arial"/>
                <w:sz w:val="18"/>
                <w:szCs w:val="18"/>
              </w:rPr>
              <w:t xml:space="preserve">  </w:t>
            </w:r>
          </w:p>
          <w:p w:rsidR="00010DF0" w:rsidRDefault="00010DF0" w:rsidP="00034331">
            <w:pPr>
              <w:shd w:val="clear" w:color="auto" w:fill="FFFFFF"/>
              <w:rPr>
                <w:rFonts w:ascii="Arial" w:hAnsi="Arial" w:cs="Arial"/>
                <w:sz w:val="18"/>
                <w:szCs w:val="18"/>
              </w:rPr>
            </w:pPr>
          </w:p>
          <w:p w:rsidR="00643A45" w:rsidRDefault="00643A45" w:rsidP="00034331">
            <w:pPr>
              <w:shd w:val="clear" w:color="auto" w:fill="FFFFFF"/>
              <w:rPr>
                <w:rFonts w:ascii="Arial" w:hAnsi="Arial" w:cs="Arial"/>
                <w:sz w:val="18"/>
                <w:szCs w:val="18"/>
              </w:rPr>
            </w:pPr>
            <w:r>
              <w:rPr>
                <w:rFonts w:ascii="Arial" w:hAnsi="Arial" w:cs="Arial"/>
                <w:sz w:val="18"/>
                <w:szCs w:val="18"/>
              </w:rPr>
              <w:t>The stunning vote, 52 percent to 48 percent, plunged world financial markets into turmoil, the political consequences for the prime minister of Britain were swift, and people around the globe reacted with shock and confusion.</w:t>
            </w:r>
          </w:p>
          <w:p w:rsidR="00643A45" w:rsidRDefault="00643A45" w:rsidP="00034331">
            <w:pPr>
              <w:shd w:val="clear" w:color="auto" w:fill="FFFFFF"/>
              <w:rPr>
                <w:rFonts w:ascii="Arial" w:hAnsi="Arial" w:cs="Arial"/>
                <w:sz w:val="18"/>
                <w:szCs w:val="18"/>
              </w:rPr>
            </w:pPr>
          </w:p>
          <w:p w:rsidR="00010DF0" w:rsidRDefault="00010DF0" w:rsidP="00034331">
            <w:pPr>
              <w:shd w:val="clear" w:color="auto" w:fill="FFFFFF"/>
              <w:rPr>
                <w:rFonts w:ascii="Arial" w:hAnsi="Arial" w:cs="Arial"/>
                <w:sz w:val="18"/>
                <w:szCs w:val="18"/>
              </w:rPr>
            </w:pPr>
            <w:r w:rsidRPr="00010DF0">
              <w:rPr>
                <w:rFonts w:ascii="Arial" w:hAnsi="Arial" w:cs="Arial"/>
                <w:b/>
                <w:sz w:val="18"/>
                <w:szCs w:val="18"/>
              </w:rPr>
              <w:t>Why did this occur?</w:t>
            </w:r>
            <w:r>
              <w:rPr>
                <w:rFonts w:ascii="Arial" w:hAnsi="Arial" w:cs="Arial"/>
                <w:sz w:val="18"/>
                <w:szCs w:val="18"/>
              </w:rPr>
              <w:t xml:space="preserve">  </w:t>
            </w:r>
          </w:p>
          <w:p w:rsidR="00010DF0" w:rsidRDefault="00010DF0" w:rsidP="00034331">
            <w:pPr>
              <w:shd w:val="clear" w:color="auto" w:fill="FFFFFF"/>
              <w:rPr>
                <w:rFonts w:ascii="Arial" w:hAnsi="Arial" w:cs="Arial"/>
                <w:sz w:val="18"/>
                <w:szCs w:val="18"/>
              </w:rPr>
            </w:pPr>
          </w:p>
          <w:p w:rsidR="00643A45" w:rsidRDefault="00010DF0" w:rsidP="00034331">
            <w:pPr>
              <w:shd w:val="clear" w:color="auto" w:fill="FFFFFF"/>
              <w:rPr>
                <w:rFonts w:ascii="Arial" w:hAnsi="Arial" w:cs="Arial"/>
                <w:sz w:val="18"/>
                <w:szCs w:val="18"/>
              </w:rPr>
            </w:pPr>
            <w:r>
              <w:rPr>
                <w:rFonts w:ascii="Arial" w:hAnsi="Arial" w:cs="Arial"/>
                <w:sz w:val="18"/>
                <w:szCs w:val="18"/>
              </w:rPr>
              <w:t>Fear of being overrun by immigrants was a driving concern for “Leave” voters.  But globalization concerns and a desire to wrest Britain from under Brussels’ thumb were also key factors.</w:t>
            </w:r>
          </w:p>
          <w:p w:rsidR="00010DF0" w:rsidRDefault="00010DF0" w:rsidP="00034331">
            <w:pPr>
              <w:shd w:val="clear" w:color="auto" w:fill="FFFFFF"/>
              <w:rPr>
                <w:rFonts w:ascii="Arial" w:hAnsi="Arial" w:cs="Arial"/>
                <w:sz w:val="18"/>
                <w:szCs w:val="18"/>
              </w:rPr>
            </w:pPr>
          </w:p>
          <w:p w:rsidR="00010DF0" w:rsidRDefault="00010DF0" w:rsidP="00034331">
            <w:pPr>
              <w:shd w:val="clear" w:color="auto" w:fill="FFFFFF"/>
              <w:rPr>
                <w:rFonts w:ascii="Arial" w:hAnsi="Arial" w:cs="Arial"/>
                <w:b/>
                <w:sz w:val="18"/>
                <w:szCs w:val="18"/>
              </w:rPr>
            </w:pPr>
            <w:r w:rsidRPr="00010DF0">
              <w:rPr>
                <w:rFonts w:ascii="Arial" w:hAnsi="Arial" w:cs="Arial"/>
                <w:b/>
                <w:sz w:val="18"/>
                <w:szCs w:val="18"/>
              </w:rPr>
              <w:t>The immediate fallout</w:t>
            </w:r>
          </w:p>
          <w:p w:rsidR="00010DF0" w:rsidRDefault="00010DF0" w:rsidP="00034331">
            <w:pPr>
              <w:shd w:val="clear" w:color="auto" w:fill="FFFFFF"/>
              <w:rPr>
                <w:rFonts w:ascii="Arial" w:hAnsi="Arial" w:cs="Arial"/>
                <w:b/>
                <w:sz w:val="18"/>
                <w:szCs w:val="18"/>
              </w:rPr>
            </w:pPr>
          </w:p>
          <w:p w:rsidR="00010DF0" w:rsidRDefault="00010DF0" w:rsidP="00034331">
            <w:pPr>
              <w:shd w:val="clear" w:color="auto" w:fill="FFFFFF"/>
              <w:rPr>
                <w:rFonts w:ascii="Arial" w:hAnsi="Arial" w:cs="Arial"/>
                <w:sz w:val="18"/>
                <w:szCs w:val="18"/>
              </w:rPr>
            </w:pPr>
            <w:r>
              <w:rPr>
                <w:rFonts w:ascii="Arial" w:hAnsi="Arial" w:cs="Arial"/>
                <w:b/>
                <w:sz w:val="18"/>
                <w:szCs w:val="18"/>
              </w:rPr>
              <w:t xml:space="preserve">■ </w:t>
            </w:r>
            <w:r w:rsidRPr="00010DF0">
              <w:rPr>
                <w:rFonts w:ascii="Arial" w:hAnsi="Arial" w:cs="Arial"/>
                <w:sz w:val="18"/>
                <w:szCs w:val="18"/>
              </w:rPr>
              <w:t>Prime Minister Cameron, who led the “</w:t>
            </w:r>
            <w:r>
              <w:rPr>
                <w:rFonts w:ascii="Arial" w:hAnsi="Arial" w:cs="Arial"/>
                <w:sz w:val="18"/>
                <w:szCs w:val="18"/>
              </w:rPr>
              <w:t>Rema</w:t>
            </w:r>
            <w:r w:rsidRPr="00010DF0">
              <w:rPr>
                <w:rFonts w:ascii="Arial" w:hAnsi="Arial" w:cs="Arial"/>
                <w:sz w:val="18"/>
                <w:szCs w:val="18"/>
              </w:rPr>
              <w:t>in” campaign, announced on Friday that he would st</w:t>
            </w:r>
            <w:r>
              <w:rPr>
                <w:rFonts w:ascii="Arial" w:hAnsi="Arial" w:cs="Arial"/>
                <w:sz w:val="18"/>
                <w:szCs w:val="18"/>
              </w:rPr>
              <w:t>e</w:t>
            </w:r>
            <w:r w:rsidRPr="00010DF0">
              <w:rPr>
                <w:rFonts w:ascii="Arial" w:hAnsi="Arial" w:cs="Arial"/>
                <w:sz w:val="18"/>
                <w:szCs w:val="18"/>
              </w:rPr>
              <w:t>p down.</w:t>
            </w:r>
          </w:p>
          <w:p w:rsidR="00010DF0" w:rsidRDefault="00010DF0" w:rsidP="00034331">
            <w:pPr>
              <w:shd w:val="clear" w:color="auto" w:fill="FFFFFF"/>
              <w:rPr>
                <w:rFonts w:ascii="Arial" w:hAnsi="Arial" w:cs="Arial"/>
                <w:sz w:val="18"/>
                <w:szCs w:val="18"/>
              </w:rPr>
            </w:pPr>
          </w:p>
          <w:p w:rsidR="00010DF0" w:rsidRDefault="00010DF0" w:rsidP="00034331">
            <w:pPr>
              <w:shd w:val="clear" w:color="auto" w:fill="FFFFFF"/>
              <w:rPr>
                <w:rFonts w:ascii="Arial" w:hAnsi="Arial" w:cs="Arial"/>
                <w:sz w:val="18"/>
                <w:szCs w:val="18"/>
              </w:rPr>
            </w:pPr>
            <w:r>
              <w:rPr>
                <w:rFonts w:ascii="Arial" w:hAnsi="Arial" w:cs="Arial"/>
                <w:sz w:val="18"/>
                <w:szCs w:val="18"/>
              </w:rPr>
              <w:t>■ Global markets plunged.  The British pound plummeted to its lowest level since 1985.  Investors fled to the American dollar and the yen.</w:t>
            </w:r>
          </w:p>
          <w:p w:rsidR="00010DF0" w:rsidRDefault="00010DF0" w:rsidP="00034331">
            <w:pPr>
              <w:shd w:val="clear" w:color="auto" w:fill="FFFFFF"/>
              <w:rPr>
                <w:rFonts w:ascii="Arial" w:hAnsi="Arial" w:cs="Arial"/>
                <w:sz w:val="18"/>
                <w:szCs w:val="18"/>
              </w:rPr>
            </w:pPr>
          </w:p>
          <w:p w:rsidR="00010DF0" w:rsidRPr="00010DF0" w:rsidRDefault="00010DF0" w:rsidP="00034331">
            <w:pPr>
              <w:shd w:val="clear" w:color="auto" w:fill="FFFFFF"/>
              <w:rPr>
                <w:rFonts w:ascii="Arial" w:hAnsi="Arial" w:cs="Arial"/>
                <w:b/>
                <w:sz w:val="18"/>
                <w:szCs w:val="18"/>
              </w:rPr>
            </w:pPr>
            <w:r w:rsidRPr="00010DF0">
              <w:rPr>
                <w:rFonts w:ascii="Arial" w:hAnsi="Arial" w:cs="Arial"/>
                <w:b/>
                <w:sz w:val="18"/>
                <w:szCs w:val="18"/>
              </w:rPr>
              <w:t>Is it a done deal?</w:t>
            </w:r>
          </w:p>
          <w:p w:rsidR="00010DF0" w:rsidRDefault="00010DF0" w:rsidP="00034331">
            <w:pPr>
              <w:shd w:val="clear" w:color="auto" w:fill="FFFFFF"/>
              <w:rPr>
                <w:rFonts w:ascii="Arial" w:hAnsi="Arial" w:cs="Arial"/>
                <w:sz w:val="18"/>
                <w:szCs w:val="18"/>
              </w:rPr>
            </w:pPr>
          </w:p>
          <w:p w:rsidR="00010DF0" w:rsidRDefault="00010DF0" w:rsidP="00034331">
            <w:pPr>
              <w:shd w:val="clear" w:color="auto" w:fill="FFFFFF"/>
              <w:rPr>
                <w:rFonts w:ascii="Arial" w:hAnsi="Arial" w:cs="Arial"/>
                <w:b/>
                <w:sz w:val="18"/>
                <w:szCs w:val="18"/>
              </w:rPr>
            </w:pPr>
            <w:r>
              <w:rPr>
                <w:rFonts w:ascii="Arial" w:hAnsi="Arial" w:cs="Arial"/>
                <w:sz w:val="18"/>
                <w:szCs w:val="18"/>
              </w:rPr>
              <w:t>■ The referendum is not legally binding, though it is difficult to imagine that the British government would ignore the will of the voters.</w:t>
            </w:r>
          </w:p>
          <w:p w:rsidR="00010DF0" w:rsidRDefault="00010DF0" w:rsidP="00034331">
            <w:pPr>
              <w:shd w:val="clear" w:color="auto" w:fill="FFFFFF"/>
              <w:rPr>
                <w:rFonts w:ascii="Arial" w:hAnsi="Arial" w:cs="Arial"/>
                <w:b/>
                <w:sz w:val="18"/>
                <w:szCs w:val="18"/>
              </w:rPr>
            </w:pPr>
          </w:p>
          <w:p w:rsidR="00010DF0" w:rsidRDefault="00010DF0" w:rsidP="00034331">
            <w:pPr>
              <w:shd w:val="clear" w:color="auto" w:fill="FFFFFF"/>
              <w:rPr>
                <w:rFonts w:ascii="Arial" w:hAnsi="Arial" w:cs="Arial"/>
                <w:b/>
                <w:sz w:val="18"/>
                <w:szCs w:val="18"/>
              </w:rPr>
            </w:pPr>
            <w:r>
              <w:rPr>
                <w:rFonts w:ascii="Arial" w:hAnsi="Arial" w:cs="Arial"/>
                <w:b/>
                <w:sz w:val="18"/>
                <w:szCs w:val="18"/>
              </w:rPr>
              <w:t>The broader impact</w:t>
            </w:r>
          </w:p>
          <w:p w:rsidR="00010DF0" w:rsidRDefault="00010DF0" w:rsidP="00034331">
            <w:pPr>
              <w:shd w:val="clear" w:color="auto" w:fill="FFFFFF"/>
              <w:rPr>
                <w:rFonts w:ascii="Arial" w:hAnsi="Arial" w:cs="Arial"/>
                <w:b/>
                <w:sz w:val="18"/>
                <w:szCs w:val="18"/>
              </w:rPr>
            </w:pPr>
          </w:p>
          <w:p w:rsidR="00010DF0" w:rsidRDefault="00010DF0" w:rsidP="00034331">
            <w:pPr>
              <w:shd w:val="clear" w:color="auto" w:fill="FFFFFF"/>
              <w:rPr>
                <w:rFonts w:ascii="Arial" w:hAnsi="Arial" w:cs="Arial"/>
                <w:sz w:val="18"/>
                <w:szCs w:val="18"/>
              </w:rPr>
            </w:pPr>
            <w:r>
              <w:rPr>
                <w:rFonts w:ascii="Arial" w:hAnsi="Arial" w:cs="Arial"/>
                <w:sz w:val="18"/>
                <w:szCs w:val="18"/>
              </w:rPr>
              <w:t>■ Britain would leave the world’s largest common markets, with 508 million residents, including 65 million Britons.  That would free them from the bloc’s commitment to the free movement of labor, capital, goods and services.  But it</w:t>
            </w:r>
          </w:p>
          <w:p w:rsidR="00010DF0" w:rsidRDefault="00010DF0" w:rsidP="00034331">
            <w:pPr>
              <w:shd w:val="clear" w:color="auto" w:fill="FFFFFF"/>
              <w:rPr>
                <w:rFonts w:ascii="Arial" w:hAnsi="Arial" w:cs="Arial"/>
                <w:sz w:val="18"/>
                <w:szCs w:val="18"/>
              </w:rPr>
            </w:pPr>
            <w:r>
              <w:rPr>
                <w:rFonts w:ascii="Arial" w:hAnsi="Arial" w:cs="Arial"/>
                <w:sz w:val="18"/>
                <w:szCs w:val="18"/>
              </w:rPr>
              <w:t>would also bring complications.</w:t>
            </w:r>
          </w:p>
          <w:p w:rsidR="00010DF0" w:rsidRDefault="00010DF0" w:rsidP="00034331">
            <w:pPr>
              <w:shd w:val="clear" w:color="auto" w:fill="FFFFFF"/>
              <w:rPr>
                <w:rFonts w:ascii="Arial" w:hAnsi="Arial" w:cs="Arial"/>
                <w:sz w:val="18"/>
                <w:szCs w:val="18"/>
              </w:rPr>
            </w:pPr>
          </w:p>
          <w:p w:rsidR="00010DF0" w:rsidRDefault="00010DF0" w:rsidP="00034331">
            <w:pPr>
              <w:shd w:val="clear" w:color="auto" w:fill="FFFFFF"/>
              <w:rPr>
                <w:rFonts w:ascii="Arial" w:hAnsi="Arial" w:cs="Arial"/>
                <w:sz w:val="18"/>
                <w:szCs w:val="18"/>
              </w:rPr>
            </w:pPr>
            <w:r>
              <w:rPr>
                <w:rFonts w:ascii="Arial" w:hAnsi="Arial" w:cs="Arial"/>
                <w:sz w:val="18"/>
                <w:szCs w:val="18"/>
              </w:rPr>
              <w:t>■ Britain, which has the bloc’s second-largest economy after Germany, would have to come up with new trading agreements.  Almost half its exports are sold on Europe’s common market.</w:t>
            </w:r>
          </w:p>
          <w:p w:rsidR="00010DF0" w:rsidRDefault="00010DF0" w:rsidP="00034331">
            <w:pPr>
              <w:shd w:val="clear" w:color="auto" w:fill="FFFFFF"/>
              <w:rPr>
                <w:rFonts w:ascii="Arial" w:hAnsi="Arial" w:cs="Arial"/>
                <w:sz w:val="18"/>
                <w:szCs w:val="18"/>
              </w:rPr>
            </w:pPr>
          </w:p>
          <w:p w:rsidR="00010DF0" w:rsidRDefault="00010DF0" w:rsidP="00034331">
            <w:pPr>
              <w:shd w:val="clear" w:color="auto" w:fill="FFFFFF"/>
              <w:rPr>
                <w:rFonts w:ascii="Arial" w:hAnsi="Arial" w:cs="Arial"/>
                <w:sz w:val="18"/>
                <w:szCs w:val="18"/>
              </w:rPr>
            </w:pPr>
            <w:r>
              <w:rPr>
                <w:rFonts w:ascii="Arial" w:hAnsi="Arial" w:cs="Arial"/>
                <w:sz w:val="18"/>
                <w:szCs w:val="18"/>
              </w:rPr>
              <w:t>■ London’s role as a financial center could be imperiled, particularly if the trade in euro-denominated securities moves to rival cities like Paris and Frankfurt.</w:t>
            </w:r>
          </w:p>
          <w:p w:rsidR="00010DF0" w:rsidRDefault="00010DF0" w:rsidP="00034331">
            <w:pPr>
              <w:shd w:val="clear" w:color="auto" w:fill="FFFFFF"/>
              <w:rPr>
                <w:rFonts w:ascii="Arial" w:hAnsi="Arial" w:cs="Arial"/>
                <w:sz w:val="18"/>
                <w:szCs w:val="18"/>
              </w:rPr>
            </w:pPr>
          </w:p>
          <w:p w:rsidR="00010DF0" w:rsidRPr="00010DF0" w:rsidRDefault="00010DF0" w:rsidP="00034331">
            <w:pPr>
              <w:shd w:val="clear" w:color="auto" w:fill="FFFFFF"/>
              <w:rPr>
                <w:rFonts w:ascii="Arial" w:hAnsi="Arial" w:cs="Arial"/>
                <w:sz w:val="18"/>
                <w:szCs w:val="18"/>
              </w:rPr>
            </w:pPr>
            <w:r>
              <w:rPr>
                <w:rFonts w:ascii="Arial" w:hAnsi="Arial" w:cs="Arial"/>
                <w:sz w:val="18"/>
                <w:szCs w:val="18"/>
              </w:rPr>
              <w:t>■ Scotland and Northern Ireland could go their own way.  Both voted overwhelmingly to stay in the European Union.</w:t>
            </w:r>
          </w:p>
          <w:p w:rsidR="00010DF0" w:rsidRPr="00010DF0" w:rsidRDefault="00010DF0" w:rsidP="00034331">
            <w:pPr>
              <w:shd w:val="clear" w:color="auto" w:fill="FFFFFF"/>
              <w:rPr>
                <w:rFonts w:ascii="Arial" w:hAnsi="Arial" w:cs="Arial"/>
                <w:b/>
                <w:sz w:val="18"/>
                <w:szCs w:val="18"/>
              </w:rPr>
            </w:pPr>
          </w:p>
          <w:p w:rsidR="00643A45" w:rsidRDefault="00643A45" w:rsidP="00034331">
            <w:pPr>
              <w:shd w:val="clear" w:color="auto" w:fill="FFFFFF"/>
              <w:rPr>
                <w:rFonts w:ascii="Arial" w:hAnsi="Arial" w:cs="Arial"/>
                <w:sz w:val="18"/>
                <w:szCs w:val="18"/>
              </w:rPr>
            </w:pPr>
          </w:p>
          <w:p w:rsidR="00643A45" w:rsidRDefault="00643A45" w:rsidP="00034331">
            <w:pPr>
              <w:shd w:val="clear" w:color="auto" w:fill="FFFFFF"/>
              <w:rPr>
                <w:rFonts w:ascii="Arial" w:hAnsi="Arial" w:cs="Arial"/>
                <w:sz w:val="18"/>
                <w:szCs w:val="18"/>
              </w:rPr>
            </w:pPr>
          </w:p>
        </w:tc>
        <w:tc>
          <w:tcPr>
            <w:tcW w:w="2160" w:type="dxa"/>
          </w:tcPr>
          <w:p w:rsidR="00643A45" w:rsidRDefault="00643A45" w:rsidP="00034331">
            <w:pPr>
              <w:shd w:val="clear" w:color="auto" w:fill="FFFFFF"/>
              <w:rPr>
                <w:rFonts w:ascii="Arial" w:hAnsi="Arial" w:cs="Arial"/>
                <w:sz w:val="18"/>
                <w:szCs w:val="18"/>
              </w:rPr>
            </w:pPr>
            <w:r>
              <w:rPr>
                <w:rFonts w:ascii="Arial" w:hAnsi="Arial" w:cs="Arial"/>
                <w:sz w:val="18"/>
                <w:szCs w:val="18"/>
              </w:rPr>
              <w:t>The New York Times International</w:t>
            </w:r>
          </w:p>
        </w:tc>
        <w:tc>
          <w:tcPr>
            <w:tcW w:w="1260" w:type="dxa"/>
          </w:tcPr>
          <w:p w:rsidR="00643A45" w:rsidRDefault="00643A45" w:rsidP="00034331">
            <w:pPr>
              <w:shd w:val="clear" w:color="auto" w:fill="FFFFFF"/>
              <w:rPr>
                <w:rFonts w:ascii="Arial" w:hAnsi="Arial" w:cs="Arial"/>
                <w:sz w:val="18"/>
                <w:szCs w:val="18"/>
              </w:rPr>
            </w:pPr>
            <w:r>
              <w:rPr>
                <w:rFonts w:ascii="Arial" w:hAnsi="Arial" w:cs="Arial"/>
                <w:sz w:val="18"/>
                <w:szCs w:val="18"/>
              </w:rPr>
              <w:t>06/25/2016</w:t>
            </w:r>
          </w:p>
        </w:tc>
        <w:tc>
          <w:tcPr>
            <w:tcW w:w="1795" w:type="dxa"/>
          </w:tcPr>
          <w:p w:rsidR="00643A45" w:rsidRDefault="00643A45" w:rsidP="00034331">
            <w:pPr>
              <w:shd w:val="clear" w:color="auto" w:fill="FFFFFF"/>
              <w:rPr>
                <w:rFonts w:ascii="Arial" w:hAnsi="Arial" w:cs="Arial"/>
                <w:sz w:val="18"/>
                <w:szCs w:val="18"/>
              </w:rPr>
            </w:pPr>
            <w:r>
              <w:rPr>
                <w:rFonts w:ascii="Arial" w:hAnsi="Arial" w:cs="Arial"/>
                <w:sz w:val="18"/>
                <w:szCs w:val="18"/>
              </w:rPr>
              <w:t>Niraj Chokshi, Daniel Victor and Sewell Chan.</w:t>
            </w:r>
          </w:p>
        </w:tc>
      </w:tr>
      <w:tr w:rsidR="00E27AF0" w:rsidRPr="00C57F55" w:rsidTr="00483E55">
        <w:tc>
          <w:tcPr>
            <w:tcW w:w="1975" w:type="dxa"/>
          </w:tcPr>
          <w:p w:rsidR="00E27AF0" w:rsidRDefault="00E27AF0" w:rsidP="00034331">
            <w:pPr>
              <w:shd w:val="clear" w:color="auto" w:fill="FFFFFF"/>
              <w:rPr>
                <w:rFonts w:ascii="Arial" w:hAnsi="Arial" w:cs="Arial"/>
                <w:sz w:val="18"/>
                <w:szCs w:val="18"/>
              </w:rPr>
            </w:pPr>
          </w:p>
        </w:tc>
        <w:tc>
          <w:tcPr>
            <w:tcW w:w="7200" w:type="dxa"/>
          </w:tcPr>
          <w:p w:rsidR="00E27AF0" w:rsidRDefault="00E27AF0" w:rsidP="00034331">
            <w:pPr>
              <w:shd w:val="clear" w:color="auto" w:fill="FFFFFF"/>
              <w:rPr>
                <w:rFonts w:ascii="Arial" w:hAnsi="Arial" w:cs="Arial"/>
                <w:sz w:val="18"/>
                <w:szCs w:val="18"/>
              </w:rPr>
            </w:pPr>
          </w:p>
        </w:tc>
        <w:tc>
          <w:tcPr>
            <w:tcW w:w="2160" w:type="dxa"/>
          </w:tcPr>
          <w:p w:rsidR="00E27AF0" w:rsidRDefault="00E27AF0" w:rsidP="00034331">
            <w:pPr>
              <w:shd w:val="clear" w:color="auto" w:fill="FFFFFF"/>
              <w:rPr>
                <w:rFonts w:ascii="Arial" w:hAnsi="Arial" w:cs="Arial"/>
                <w:sz w:val="18"/>
                <w:szCs w:val="18"/>
              </w:rPr>
            </w:pPr>
          </w:p>
        </w:tc>
        <w:tc>
          <w:tcPr>
            <w:tcW w:w="1260" w:type="dxa"/>
          </w:tcPr>
          <w:p w:rsidR="00E27AF0" w:rsidRDefault="00E27AF0" w:rsidP="00034331">
            <w:pPr>
              <w:shd w:val="clear" w:color="auto" w:fill="FFFFFF"/>
              <w:rPr>
                <w:rFonts w:ascii="Arial" w:hAnsi="Arial" w:cs="Arial"/>
                <w:sz w:val="18"/>
                <w:szCs w:val="18"/>
              </w:rPr>
            </w:pPr>
          </w:p>
        </w:tc>
        <w:tc>
          <w:tcPr>
            <w:tcW w:w="1795" w:type="dxa"/>
          </w:tcPr>
          <w:p w:rsidR="00E27AF0" w:rsidRDefault="00E27AF0"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EU politicians offered assurances that the bloc wouldn’t disintegrate and pressured the U.K. to start negotiations soon on terms of its exit.</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06/25-26/2016</w:t>
            </w: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The shock from the U.K.’s vote to leave the EU swept across markets, punishing stocks, the British pound and emerging-market currencies.  The Dow dropped 610.32 points to 17400.75 in its biggest decline since August.</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06/25-26/2016</w:t>
            </w: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 Bank Stocks were hit by concerns about potential trading losses, slowing growth and low interest rates.</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06/25-26/2016</w:t>
            </w: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Britain Fires a Shot Heard Round the World</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The implications of Britain’s vote to leave the European Union will reverberate through the Continent’s politics and economy for years. But it may have an even more immediate global political significance with resonance here in the U.S. as the most powerful demonstration yet of a rising populist tide transforming the established order across the West.</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06/25-26/2016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Gerard Baker</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Intraday performance on Thursday and Friday</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Dollar/Pound: Low: $1.32 – 2 Day Change -7.61%</w:t>
            </w:r>
          </w:p>
          <w:p w:rsidR="00034331" w:rsidRDefault="00034331" w:rsidP="00034331">
            <w:pPr>
              <w:shd w:val="clear" w:color="auto" w:fill="FFFFFF"/>
              <w:rPr>
                <w:rFonts w:ascii="Arial" w:hAnsi="Arial" w:cs="Arial"/>
                <w:sz w:val="18"/>
                <w:szCs w:val="18"/>
              </w:rPr>
            </w:pPr>
            <w:r>
              <w:rPr>
                <w:rFonts w:ascii="Arial" w:hAnsi="Arial" w:cs="Arial"/>
                <w:sz w:val="18"/>
                <w:szCs w:val="18"/>
              </w:rPr>
              <w:t>DJ Stoxx 600 Banks: Low 128.16; 2 Day Change -12.4%</w:t>
            </w:r>
          </w:p>
          <w:p w:rsidR="00034331" w:rsidRDefault="00034331" w:rsidP="00034331">
            <w:pPr>
              <w:shd w:val="clear" w:color="auto" w:fill="FFFFFF"/>
              <w:rPr>
                <w:rFonts w:ascii="Arial" w:hAnsi="Arial" w:cs="Arial"/>
                <w:sz w:val="18"/>
                <w:szCs w:val="18"/>
              </w:rPr>
            </w:pPr>
            <w:r>
              <w:rPr>
                <w:rFonts w:ascii="Arial" w:hAnsi="Arial" w:cs="Arial"/>
                <w:sz w:val="18"/>
                <w:szCs w:val="18"/>
              </w:rPr>
              <w:t>DJIA: Low 17363.79; 2 Day Change -2.49%</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06/25-26/2016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Sources: FactSet; SIX Financial (DJIA)</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Scramble to Judge Business Impact</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Corporate executives scrambled to assess the fallout from the U.K. decision, with some CEO’s saying the move would put a chill on investment and deal-making and others vowing to stay the course.</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Shocked by a surprise result at the polls that sent U.S. stocks tumbling and the British pound to a 30-year low against the dollar, companies rushed to reassure investors, customers and employees.</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At the same time, they called on British and European politicians to push through the mechanics of the split quickly to minimize economic distruption.</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06/25-26/2016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A Wall Street Journal Roundup</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Britain’s EU Decision</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“This is not a good day for Europe – and in my view, certainly not for the U.K.”</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06/25-26/2016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Dieter Zetsche, Chief Executive of Daimler AG</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The More It Hurts, the More You Usually Make</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The Vanguard FTSE Europe ETF, which tracks a broad index of European stocks, toppled 11.3% on Friday on the shock of the British vote to exit the European Union.  That was the worst one-day return in the fund’s history, according to FactSet, surpassing even the 11% horror show of Oct. 15, 2008.</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“Certainly we’re entering a period of heightened volatility, and that will persist for a while”, says Andrew Ang, a managing director at Black-Rock, the world’s largest asset manager.</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“One thing we have learned is that you don’t rush in all at once when things get cheap”, says David Herro, lead manager of the $25.5 billion Oak-mark International Fund.</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“It takes a while for these things to get digested”, he added.</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06/25-26/2016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Jason Zweig</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A Very British Revolution</w:t>
            </w:r>
          </w:p>
          <w:p w:rsidR="00034331" w:rsidRPr="004500AE" w:rsidRDefault="00034331" w:rsidP="00034331">
            <w:pPr>
              <w:shd w:val="clear" w:color="auto" w:fill="FFFFFF"/>
              <w:rPr>
                <w:rFonts w:ascii="Arial" w:hAnsi="Arial" w:cs="Arial"/>
                <w:i/>
                <w:sz w:val="18"/>
                <w:szCs w:val="18"/>
              </w:rPr>
            </w:pPr>
            <w:r>
              <w:rPr>
                <w:rFonts w:ascii="Arial" w:hAnsi="Arial" w:cs="Arial"/>
                <w:i/>
                <w:sz w:val="18"/>
                <w:szCs w:val="18"/>
              </w:rPr>
              <w:t>The vote to leave the EU began as a cry for liberty and ended as a rebuke to the establishment</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…52% of Britons voted to leave the EU.  That slender majority was probably the biggest slap in the face ever delivered to the British establishment in the history of universal suffrage.</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Mr. Cameron announced that he would resign…</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Britain’s exit from the EU, or Brexit, was backed by barely a quarter of his government members and by not even a tenth of Labour politicians.  It was a very British revolution.</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06/25-26/2016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Fraser Nelson</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r>
              <w:rPr>
                <w:rFonts w:ascii="Arial" w:hAnsi="Arial" w:cs="Arial"/>
                <w:sz w:val="18"/>
                <w:szCs w:val="18"/>
              </w:rPr>
              <w:t>The Week After the ‘Brexit’ Vote</w:t>
            </w:r>
          </w:p>
        </w:tc>
        <w:tc>
          <w:tcPr>
            <w:tcW w:w="7200" w:type="dxa"/>
          </w:tcPr>
          <w:p w:rsidR="00034331" w:rsidRDefault="00034331" w:rsidP="00034331">
            <w:pPr>
              <w:shd w:val="clear" w:color="auto" w:fill="FFFFFF"/>
              <w:rPr>
                <w:rFonts w:ascii="Arial" w:hAnsi="Arial" w:cs="Arial"/>
                <w:sz w:val="18"/>
                <w:szCs w:val="18"/>
              </w:rPr>
            </w:pPr>
            <w:r>
              <w:rPr>
                <w:rFonts w:ascii="Arial" w:hAnsi="Arial" w:cs="Arial"/>
                <w:sz w:val="18"/>
                <w:szCs w:val="18"/>
              </w:rPr>
              <w:t>Aside from a surprise crack in markets, the next risk is how the exit takes place.  European leaders are talking about the need to move relatively swiftly to reduce uncertainty, and delays by the U.K. could test their patience.  Havens like Treasurys, the yen and the Swiss franc seem likely to remain in demand.</w:t>
            </w:r>
          </w:p>
          <w:p w:rsidR="00034331" w:rsidRDefault="00034331" w:rsidP="00034331">
            <w:pPr>
              <w:shd w:val="clear" w:color="auto" w:fill="FFFFFF"/>
              <w:rPr>
                <w:rFonts w:ascii="Arial" w:hAnsi="Arial" w:cs="Arial"/>
                <w:sz w:val="18"/>
                <w:szCs w:val="18"/>
              </w:rPr>
            </w:pPr>
          </w:p>
          <w:p w:rsidR="00034331" w:rsidRDefault="00034331" w:rsidP="00034331">
            <w:pPr>
              <w:shd w:val="clear" w:color="auto" w:fill="FFFFFF"/>
              <w:rPr>
                <w:rFonts w:ascii="Arial" w:hAnsi="Arial" w:cs="Arial"/>
                <w:sz w:val="18"/>
                <w:szCs w:val="18"/>
              </w:rPr>
            </w:pPr>
            <w:r>
              <w:rPr>
                <w:rFonts w:ascii="Arial" w:hAnsi="Arial" w:cs="Arial"/>
                <w:sz w:val="18"/>
                <w:szCs w:val="18"/>
              </w:rPr>
              <w:t>Until now, the Eurozone actually has weathered concerns about global growth relatively well.  But economists are cutting forecasts for next year: Uni-Credit plans to lower its 2017 eurozone-growth number to 0.5% to 1% from 1.6% now.</w:t>
            </w:r>
          </w:p>
        </w:tc>
        <w:tc>
          <w:tcPr>
            <w:tcW w:w="2160" w:type="dxa"/>
          </w:tcPr>
          <w:p w:rsidR="00034331" w:rsidRDefault="00034331"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34331" w:rsidRDefault="00034331" w:rsidP="00034331">
            <w:pPr>
              <w:shd w:val="clear" w:color="auto" w:fill="FFFFFF"/>
              <w:rPr>
                <w:rFonts w:ascii="Arial" w:hAnsi="Arial" w:cs="Arial"/>
                <w:sz w:val="18"/>
                <w:szCs w:val="18"/>
              </w:rPr>
            </w:pPr>
            <w:r>
              <w:rPr>
                <w:rFonts w:ascii="Arial" w:hAnsi="Arial" w:cs="Arial"/>
                <w:sz w:val="18"/>
                <w:szCs w:val="18"/>
              </w:rPr>
              <w:t>06/25-26/2016</w:t>
            </w:r>
          </w:p>
        </w:tc>
        <w:tc>
          <w:tcPr>
            <w:tcW w:w="1795" w:type="dxa"/>
          </w:tcPr>
          <w:p w:rsidR="00034331" w:rsidRDefault="00034331" w:rsidP="00034331">
            <w:pPr>
              <w:shd w:val="clear" w:color="auto" w:fill="FFFFFF"/>
              <w:rPr>
                <w:rFonts w:ascii="Arial" w:hAnsi="Arial" w:cs="Arial"/>
                <w:sz w:val="18"/>
                <w:szCs w:val="18"/>
              </w:rPr>
            </w:pPr>
            <w:r>
              <w:rPr>
                <w:rFonts w:ascii="Arial" w:hAnsi="Arial" w:cs="Arial"/>
                <w:sz w:val="18"/>
                <w:szCs w:val="18"/>
              </w:rPr>
              <w:t>Richard Barley</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D279B8" w:rsidP="00034331">
            <w:pPr>
              <w:shd w:val="clear" w:color="auto" w:fill="FFFFFF"/>
              <w:rPr>
                <w:rFonts w:ascii="Arial" w:hAnsi="Arial" w:cs="Arial"/>
                <w:sz w:val="18"/>
                <w:szCs w:val="18"/>
              </w:rPr>
            </w:pPr>
            <w:r>
              <w:rPr>
                <w:rFonts w:ascii="Arial" w:hAnsi="Arial" w:cs="Arial"/>
                <w:sz w:val="18"/>
                <w:szCs w:val="18"/>
              </w:rPr>
              <w:t>7 reasons why some hat</w:t>
            </w:r>
            <w:r w:rsidR="001332FC">
              <w:rPr>
                <w:rFonts w:ascii="Arial" w:hAnsi="Arial" w:cs="Arial"/>
                <w:sz w:val="18"/>
                <w:szCs w:val="18"/>
              </w:rPr>
              <w:t>e</w:t>
            </w:r>
            <w:r>
              <w:rPr>
                <w:rFonts w:ascii="Arial" w:hAnsi="Arial" w:cs="Arial"/>
                <w:sz w:val="18"/>
                <w:szCs w:val="18"/>
              </w:rPr>
              <w:t xml:space="preserve"> the EU</w:t>
            </w:r>
          </w:p>
        </w:tc>
        <w:tc>
          <w:tcPr>
            <w:tcW w:w="7200" w:type="dxa"/>
          </w:tcPr>
          <w:p w:rsidR="00034331" w:rsidRDefault="00D279B8" w:rsidP="00034331">
            <w:pPr>
              <w:shd w:val="clear" w:color="auto" w:fill="FFFFFF"/>
              <w:rPr>
                <w:rFonts w:ascii="Arial" w:hAnsi="Arial" w:cs="Arial"/>
                <w:sz w:val="18"/>
                <w:szCs w:val="18"/>
              </w:rPr>
            </w:pPr>
            <w:r w:rsidRPr="00D279B8">
              <w:rPr>
                <w:rFonts w:ascii="Arial" w:hAnsi="Arial" w:cs="Arial"/>
                <w:b/>
                <w:sz w:val="18"/>
                <w:szCs w:val="18"/>
              </w:rPr>
              <w:t>1. Pay for bureaucrats:</w:t>
            </w:r>
            <w:r>
              <w:rPr>
                <w:rFonts w:ascii="Arial" w:hAnsi="Arial" w:cs="Arial"/>
                <w:sz w:val="18"/>
                <w:szCs w:val="18"/>
              </w:rPr>
              <w:t xml:space="preserve">  …most European Union employees get paid generous wages with special, minimal taxes.</w:t>
            </w:r>
          </w:p>
          <w:p w:rsidR="00D279B8" w:rsidRDefault="00D279B8" w:rsidP="00034331">
            <w:pPr>
              <w:shd w:val="clear" w:color="auto" w:fill="FFFFFF"/>
              <w:rPr>
                <w:rFonts w:ascii="Arial" w:hAnsi="Arial" w:cs="Arial"/>
                <w:sz w:val="18"/>
                <w:szCs w:val="18"/>
              </w:rPr>
            </w:pPr>
          </w:p>
          <w:p w:rsidR="00D279B8" w:rsidRDefault="00D279B8" w:rsidP="00034331">
            <w:pPr>
              <w:shd w:val="clear" w:color="auto" w:fill="FFFFFF"/>
              <w:rPr>
                <w:rFonts w:ascii="Arial" w:hAnsi="Arial" w:cs="Arial"/>
                <w:sz w:val="18"/>
                <w:szCs w:val="18"/>
              </w:rPr>
            </w:pPr>
            <w:r w:rsidRPr="00D279B8">
              <w:rPr>
                <w:rFonts w:ascii="Arial" w:hAnsi="Arial" w:cs="Arial"/>
                <w:b/>
                <w:sz w:val="18"/>
                <w:szCs w:val="18"/>
              </w:rPr>
              <w:t>2.  Wasteful travel:</w:t>
            </w:r>
            <w:r>
              <w:rPr>
                <w:rFonts w:ascii="Arial" w:hAnsi="Arial" w:cs="Arial"/>
                <w:sz w:val="18"/>
                <w:szCs w:val="18"/>
              </w:rPr>
              <w:t xml:space="preserve">  By Treaty, the European Parliament can only meet in full session in Strasbourg, France.</w:t>
            </w:r>
          </w:p>
          <w:p w:rsidR="00D279B8" w:rsidRDefault="00D279B8" w:rsidP="00034331">
            <w:pPr>
              <w:shd w:val="clear" w:color="auto" w:fill="FFFFFF"/>
              <w:rPr>
                <w:rFonts w:ascii="Arial" w:hAnsi="Arial" w:cs="Arial"/>
                <w:sz w:val="18"/>
                <w:szCs w:val="18"/>
              </w:rPr>
            </w:pPr>
          </w:p>
          <w:p w:rsidR="00D279B8" w:rsidRDefault="00D279B8" w:rsidP="00034331">
            <w:pPr>
              <w:shd w:val="clear" w:color="auto" w:fill="FFFFFF"/>
              <w:rPr>
                <w:rFonts w:ascii="Arial" w:hAnsi="Arial" w:cs="Arial"/>
                <w:sz w:val="18"/>
                <w:szCs w:val="18"/>
              </w:rPr>
            </w:pPr>
            <w:r>
              <w:rPr>
                <w:rFonts w:ascii="Arial" w:hAnsi="Arial" w:cs="Arial"/>
                <w:sz w:val="18"/>
                <w:szCs w:val="18"/>
              </w:rPr>
              <w:t>The cost of maintaining two parliamentary seats Is estimated to $200 million a year.</w:t>
            </w:r>
          </w:p>
          <w:p w:rsidR="00D279B8" w:rsidRDefault="00D279B8" w:rsidP="00034331">
            <w:pPr>
              <w:shd w:val="clear" w:color="auto" w:fill="FFFFFF"/>
              <w:rPr>
                <w:rFonts w:ascii="Arial" w:hAnsi="Arial" w:cs="Arial"/>
                <w:sz w:val="18"/>
                <w:szCs w:val="18"/>
              </w:rPr>
            </w:pPr>
          </w:p>
          <w:p w:rsidR="00D279B8" w:rsidRDefault="00D279B8" w:rsidP="00034331">
            <w:pPr>
              <w:shd w:val="clear" w:color="auto" w:fill="FFFFFF"/>
              <w:rPr>
                <w:rFonts w:ascii="Arial" w:hAnsi="Arial" w:cs="Arial"/>
                <w:sz w:val="18"/>
                <w:szCs w:val="18"/>
              </w:rPr>
            </w:pPr>
            <w:r w:rsidRPr="00D279B8">
              <w:rPr>
                <w:rFonts w:ascii="Arial" w:hAnsi="Arial" w:cs="Arial"/>
                <w:b/>
                <w:sz w:val="18"/>
                <w:szCs w:val="18"/>
              </w:rPr>
              <w:t>3.  Regulation overload:</w:t>
            </w:r>
            <w:r>
              <w:rPr>
                <w:rFonts w:ascii="Arial" w:hAnsi="Arial" w:cs="Arial"/>
                <w:sz w:val="18"/>
                <w:szCs w:val="18"/>
              </w:rPr>
              <w:t xml:space="preserve">  In Britain, the famous “bendy banana” came to be a symbol of Brussels regulatory overreach, when Brussels set guidelines that bananas should be “free from malformation or abnormal curvature”.</w:t>
            </w:r>
          </w:p>
          <w:p w:rsidR="00D279B8" w:rsidRDefault="00D279B8" w:rsidP="00034331">
            <w:pPr>
              <w:shd w:val="clear" w:color="auto" w:fill="FFFFFF"/>
              <w:rPr>
                <w:rFonts w:ascii="Arial" w:hAnsi="Arial" w:cs="Arial"/>
                <w:sz w:val="18"/>
                <w:szCs w:val="18"/>
              </w:rPr>
            </w:pPr>
          </w:p>
          <w:p w:rsidR="00D279B8" w:rsidRDefault="00D279B8" w:rsidP="00034331">
            <w:pPr>
              <w:shd w:val="clear" w:color="auto" w:fill="FFFFFF"/>
              <w:rPr>
                <w:rFonts w:ascii="Arial" w:hAnsi="Arial" w:cs="Arial"/>
                <w:sz w:val="18"/>
                <w:szCs w:val="18"/>
              </w:rPr>
            </w:pPr>
            <w:r w:rsidRPr="00D279B8">
              <w:rPr>
                <w:rFonts w:ascii="Arial" w:hAnsi="Arial" w:cs="Arial"/>
                <w:b/>
                <w:sz w:val="18"/>
                <w:szCs w:val="18"/>
              </w:rPr>
              <w:t>4.  No accountability:</w:t>
            </w:r>
            <w:r>
              <w:rPr>
                <w:rFonts w:ascii="Arial" w:hAnsi="Arial" w:cs="Arial"/>
                <w:sz w:val="18"/>
                <w:szCs w:val="18"/>
              </w:rPr>
              <w:t xml:space="preserve">  The big decisions in the EU get hammered out behind closed doors…</w:t>
            </w:r>
          </w:p>
          <w:p w:rsidR="00D279B8" w:rsidRDefault="00D279B8" w:rsidP="00034331">
            <w:pPr>
              <w:shd w:val="clear" w:color="auto" w:fill="FFFFFF"/>
              <w:rPr>
                <w:rFonts w:ascii="Arial" w:hAnsi="Arial" w:cs="Arial"/>
                <w:sz w:val="18"/>
                <w:szCs w:val="18"/>
              </w:rPr>
            </w:pPr>
          </w:p>
          <w:p w:rsidR="00D279B8" w:rsidRDefault="00D279B8" w:rsidP="00034331">
            <w:pPr>
              <w:shd w:val="clear" w:color="auto" w:fill="FFFFFF"/>
              <w:rPr>
                <w:rFonts w:ascii="Arial" w:hAnsi="Arial" w:cs="Arial"/>
                <w:sz w:val="18"/>
                <w:szCs w:val="18"/>
              </w:rPr>
            </w:pPr>
            <w:r w:rsidRPr="00D279B8">
              <w:rPr>
                <w:rFonts w:ascii="Arial" w:hAnsi="Arial" w:cs="Arial"/>
                <w:b/>
                <w:sz w:val="18"/>
                <w:szCs w:val="18"/>
              </w:rPr>
              <w:t>5.  Ignoring voters:</w:t>
            </w:r>
            <w:r>
              <w:rPr>
                <w:rFonts w:ascii="Arial" w:hAnsi="Arial" w:cs="Arial"/>
                <w:sz w:val="18"/>
                <w:szCs w:val="18"/>
              </w:rPr>
              <w:t xml:space="preserve">  The EU has a long history of absorbing national ballot-box defeats, then moving onward to achieve roughly the same result…</w:t>
            </w:r>
          </w:p>
          <w:p w:rsidR="00D279B8" w:rsidRDefault="00D279B8" w:rsidP="00034331">
            <w:pPr>
              <w:shd w:val="clear" w:color="auto" w:fill="FFFFFF"/>
              <w:rPr>
                <w:rFonts w:ascii="Arial" w:hAnsi="Arial" w:cs="Arial"/>
                <w:sz w:val="18"/>
                <w:szCs w:val="18"/>
              </w:rPr>
            </w:pPr>
          </w:p>
          <w:p w:rsidR="00D279B8" w:rsidRDefault="00D279B8" w:rsidP="00D279B8">
            <w:pPr>
              <w:shd w:val="clear" w:color="auto" w:fill="FFFFFF"/>
              <w:rPr>
                <w:rFonts w:ascii="Arial" w:hAnsi="Arial" w:cs="Arial"/>
                <w:sz w:val="18"/>
                <w:szCs w:val="18"/>
              </w:rPr>
            </w:pPr>
            <w:r w:rsidRPr="00D279B8">
              <w:rPr>
                <w:rFonts w:ascii="Arial" w:hAnsi="Arial" w:cs="Arial"/>
                <w:b/>
                <w:sz w:val="18"/>
                <w:szCs w:val="18"/>
              </w:rPr>
              <w:t>6.  Costly translations:</w:t>
            </w:r>
            <w:r>
              <w:rPr>
                <w:rFonts w:ascii="Arial" w:hAnsi="Arial" w:cs="Arial"/>
                <w:sz w:val="18"/>
                <w:szCs w:val="18"/>
              </w:rPr>
              <w:t xml:space="preserve">  …EU’s tendency to translate nearly everything it does into all 24 of its official languages…</w:t>
            </w:r>
          </w:p>
          <w:p w:rsidR="00D279B8" w:rsidRDefault="00D279B8" w:rsidP="00D279B8">
            <w:pPr>
              <w:shd w:val="clear" w:color="auto" w:fill="FFFFFF"/>
              <w:rPr>
                <w:rFonts w:ascii="Arial" w:hAnsi="Arial" w:cs="Arial"/>
                <w:sz w:val="18"/>
                <w:szCs w:val="18"/>
              </w:rPr>
            </w:pPr>
          </w:p>
          <w:p w:rsidR="00D279B8" w:rsidRDefault="00D279B8" w:rsidP="00D279B8">
            <w:pPr>
              <w:shd w:val="clear" w:color="auto" w:fill="FFFFFF"/>
              <w:rPr>
                <w:rFonts w:ascii="Arial" w:hAnsi="Arial" w:cs="Arial"/>
                <w:sz w:val="18"/>
                <w:szCs w:val="18"/>
              </w:rPr>
            </w:pPr>
            <w:r>
              <w:rPr>
                <w:rFonts w:ascii="Arial" w:hAnsi="Arial" w:cs="Arial"/>
                <w:sz w:val="18"/>
                <w:szCs w:val="18"/>
              </w:rPr>
              <w:t xml:space="preserve">The European Commission says it employs 1,750 linguists, 600 full-time interpreters and 3,000 freelancers. </w:t>
            </w:r>
          </w:p>
          <w:p w:rsidR="00D279B8" w:rsidRDefault="00D279B8" w:rsidP="00D279B8">
            <w:pPr>
              <w:shd w:val="clear" w:color="auto" w:fill="FFFFFF"/>
              <w:rPr>
                <w:rFonts w:ascii="Arial" w:hAnsi="Arial" w:cs="Arial"/>
                <w:sz w:val="18"/>
                <w:szCs w:val="18"/>
              </w:rPr>
            </w:pPr>
          </w:p>
          <w:p w:rsidR="00D279B8" w:rsidRDefault="00D279B8" w:rsidP="00D279B8">
            <w:pPr>
              <w:shd w:val="clear" w:color="auto" w:fill="FFFFFF"/>
              <w:rPr>
                <w:rFonts w:ascii="Arial" w:hAnsi="Arial" w:cs="Arial"/>
                <w:sz w:val="18"/>
                <w:szCs w:val="18"/>
              </w:rPr>
            </w:pPr>
            <w:r w:rsidRPr="00BB4366">
              <w:rPr>
                <w:rFonts w:ascii="Arial" w:hAnsi="Arial" w:cs="Arial"/>
                <w:b/>
                <w:sz w:val="18"/>
                <w:szCs w:val="18"/>
              </w:rPr>
              <w:t>7.  Big bureaucracy:</w:t>
            </w:r>
            <w:r>
              <w:rPr>
                <w:rFonts w:ascii="Arial" w:hAnsi="Arial" w:cs="Arial"/>
                <w:sz w:val="18"/>
                <w:szCs w:val="18"/>
              </w:rPr>
              <w:t xml:space="preserve">  …it has one commission for international cooperation and development, another for trade, another for jobs, growth, investment and competitiveness, another for economic and financial affairs, and another for internal market, industry, entrepreneurship and small and medium businesses. </w:t>
            </w:r>
          </w:p>
        </w:tc>
        <w:tc>
          <w:tcPr>
            <w:tcW w:w="2160" w:type="dxa"/>
          </w:tcPr>
          <w:p w:rsidR="00034331" w:rsidRDefault="00D279B8" w:rsidP="00034331">
            <w:pPr>
              <w:shd w:val="clear" w:color="auto" w:fill="FFFFFF"/>
              <w:rPr>
                <w:rFonts w:ascii="Arial" w:hAnsi="Arial" w:cs="Arial"/>
                <w:sz w:val="18"/>
                <w:szCs w:val="18"/>
              </w:rPr>
            </w:pPr>
            <w:r>
              <w:rPr>
                <w:rFonts w:ascii="Arial" w:hAnsi="Arial" w:cs="Arial"/>
                <w:sz w:val="18"/>
                <w:szCs w:val="18"/>
              </w:rPr>
              <w:t>Daily Herald</w:t>
            </w:r>
          </w:p>
        </w:tc>
        <w:tc>
          <w:tcPr>
            <w:tcW w:w="1260" w:type="dxa"/>
          </w:tcPr>
          <w:p w:rsidR="00034331" w:rsidRDefault="00D279B8" w:rsidP="00034331">
            <w:pPr>
              <w:shd w:val="clear" w:color="auto" w:fill="FFFFFF"/>
              <w:rPr>
                <w:rFonts w:ascii="Arial" w:hAnsi="Arial" w:cs="Arial"/>
                <w:sz w:val="18"/>
                <w:szCs w:val="18"/>
              </w:rPr>
            </w:pPr>
            <w:r>
              <w:rPr>
                <w:rFonts w:ascii="Arial" w:hAnsi="Arial" w:cs="Arial"/>
                <w:sz w:val="18"/>
                <w:szCs w:val="18"/>
              </w:rPr>
              <w:t>06/26/2016</w:t>
            </w:r>
          </w:p>
        </w:tc>
        <w:tc>
          <w:tcPr>
            <w:tcW w:w="1795" w:type="dxa"/>
          </w:tcPr>
          <w:p w:rsidR="00034331" w:rsidRDefault="00D279B8" w:rsidP="00034331">
            <w:pPr>
              <w:shd w:val="clear" w:color="auto" w:fill="FFFFFF"/>
              <w:rPr>
                <w:rFonts w:ascii="Arial" w:hAnsi="Arial" w:cs="Arial"/>
                <w:sz w:val="18"/>
                <w:szCs w:val="18"/>
              </w:rPr>
            </w:pPr>
            <w:r>
              <w:rPr>
                <w:rFonts w:ascii="Arial" w:hAnsi="Arial" w:cs="Arial"/>
                <w:sz w:val="18"/>
                <w:szCs w:val="18"/>
              </w:rPr>
              <w:t>Michael Birnbaum</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1332FC" w:rsidP="00034331">
            <w:pPr>
              <w:shd w:val="clear" w:color="auto" w:fill="FFFFFF"/>
              <w:rPr>
                <w:rFonts w:ascii="Arial" w:hAnsi="Arial" w:cs="Arial"/>
                <w:sz w:val="18"/>
                <w:szCs w:val="18"/>
              </w:rPr>
            </w:pPr>
            <w:r>
              <w:rPr>
                <w:rFonts w:ascii="Arial" w:hAnsi="Arial" w:cs="Arial"/>
                <w:sz w:val="18"/>
                <w:szCs w:val="18"/>
              </w:rPr>
              <w:t>What the Brexit vote means for you</w:t>
            </w:r>
          </w:p>
        </w:tc>
        <w:tc>
          <w:tcPr>
            <w:tcW w:w="7200" w:type="dxa"/>
          </w:tcPr>
          <w:p w:rsidR="00034331" w:rsidRPr="001332FC" w:rsidRDefault="001332FC" w:rsidP="00034331">
            <w:pPr>
              <w:shd w:val="clear" w:color="auto" w:fill="FFFFFF"/>
              <w:rPr>
                <w:rFonts w:ascii="Arial" w:hAnsi="Arial" w:cs="Arial"/>
                <w:b/>
                <w:sz w:val="18"/>
                <w:szCs w:val="18"/>
              </w:rPr>
            </w:pPr>
            <w:r w:rsidRPr="001332FC">
              <w:rPr>
                <w:rFonts w:ascii="Arial" w:hAnsi="Arial" w:cs="Arial"/>
                <w:b/>
                <w:sz w:val="18"/>
                <w:szCs w:val="18"/>
              </w:rPr>
              <w:t>Will stocks fall further?</w:t>
            </w:r>
          </w:p>
          <w:p w:rsidR="001332FC" w:rsidRDefault="001332FC" w:rsidP="00034331">
            <w:pPr>
              <w:shd w:val="clear" w:color="auto" w:fill="FFFFFF"/>
              <w:rPr>
                <w:rFonts w:ascii="Arial" w:hAnsi="Arial" w:cs="Arial"/>
                <w:sz w:val="18"/>
                <w:szCs w:val="18"/>
              </w:rPr>
            </w:pPr>
          </w:p>
          <w:p w:rsidR="001332FC" w:rsidRDefault="001332FC" w:rsidP="001332FC">
            <w:pPr>
              <w:shd w:val="clear" w:color="auto" w:fill="FFFFFF"/>
              <w:rPr>
                <w:rFonts w:ascii="Arial" w:hAnsi="Arial" w:cs="Arial"/>
                <w:sz w:val="18"/>
                <w:szCs w:val="18"/>
              </w:rPr>
            </w:pPr>
            <w:r>
              <w:rPr>
                <w:rFonts w:ascii="Arial" w:hAnsi="Arial" w:cs="Arial"/>
                <w:sz w:val="18"/>
                <w:szCs w:val="18"/>
              </w:rPr>
              <w:t>The view now is that stocks are reacting sharply because professional investors never thought British voters would allow the country to leave the European Union.</w:t>
            </w:r>
          </w:p>
          <w:p w:rsidR="001332FC" w:rsidRDefault="001332FC" w:rsidP="001332FC">
            <w:pPr>
              <w:shd w:val="clear" w:color="auto" w:fill="FFFFFF"/>
              <w:rPr>
                <w:rFonts w:ascii="Arial" w:hAnsi="Arial" w:cs="Arial"/>
                <w:sz w:val="18"/>
                <w:szCs w:val="18"/>
              </w:rPr>
            </w:pPr>
          </w:p>
          <w:p w:rsidR="001332FC" w:rsidRDefault="001332FC" w:rsidP="001332FC">
            <w:pPr>
              <w:shd w:val="clear" w:color="auto" w:fill="FFFFFF"/>
              <w:rPr>
                <w:rFonts w:ascii="Arial" w:hAnsi="Arial" w:cs="Arial"/>
                <w:sz w:val="18"/>
                <w:szCs w:val="18"/>
              </w:rPr>
            </w:pPr>
            <w:r>
              <w:rPr>
                <w:rFonts w:ascii="Arial" w:hAnsi="Arial" w:cs="Arial"/>
                <w:sz w:val="18"/>
                <w:szCs w:val="18"/>
              </w:rPr>
              <w:t>When professionals foresee shocks to the stock market, they change the mix of their investments in advance so they are not hit hard.  But in this instance, the pros didn’t see any risk coming, so they didn’t prepare.</w:t>
            </w:r>
          </w:p>
          <w:p w:rsidR="001332FC" w:rsidRDefault="001332FC" w:rsidP="001332FC">
            <w:pPr>
              <w:shd w:val="clear" w:color="auto" w:fill="FFFFFF"/>
              <w:rPr>
                <w:rFonts w:ascii="Arial" w:hAnsi="Arial" w:cs="Arial"/>
                <w:sz w:val="18"/>
                <w:szCs w:val="18"/>
              </w:rPr>
            </w:pPr>
          </w:p>
          <w:p w:rsidR="001332FC" w:rsidRDefault="001332FC" w:rsidP="001332FC">
            <w:pPr>
              <w:shd w:val="clear" w:color="auto" w:fill="FFFFFF"/>
              <w:rPr>
                <w:rFonts w:ascii="Arial" w:hAnsi="Arial" w:cs="Arial"/>
                <w:sz w:val="18"/>
                <w:szCs w:val="18"/>
              </w:rPr>
            </w:pPr>
            <w:r>
              <w:rPr>
                <w:rFonts w:ascii="Arial" w:hAnsi="Arial" w:cs="Arial"/>
                <w:sz w:val="18"/>
                <w:szCs w:val="18"/>
              </w:rPr>
              <w:t>Although the immediate shocks will ease, some analysts expect volatility – or a lot of ups and downs – for the rest of this year…</w:t>
            </w:r>
          </w:p>
          <w:p w:rsidR="001332FC" w:rsidRDefault="001332FC" w:rsidP="001332FC">
            <w:pPr>
              <w:shd w:val="clear" w:color="auto" w:fill="FFFFFF"/>
              <w:rPr>
                <w:rFonts w:ascii="Arial" w:hAnsi="Arial" w:cs="Arial"/>
                <w:sz w:val="18"/>
                <w:szCs w:val="18"/>
              </w:rPr>
            </w:pPr>
          </w:p>
          <w:p w:rsidR="001332FC" w:rsidRDefault="001332FC" w:rsidP="001332FC">
            <w:pPr>
              <w:shd w:val="clear" w:color="auto" w:fill="FFFFFF"/>
              <w:rPr>
                <w:rFonts w:ascii="Arial" w:hAnsi="Arial" w:cs="Arial"/>
                <w:sz w:val="18"/>
                <w:szCs w:val="18"/>
              </w:rPr>
            </w:pPr>
          </w:p>
          <w:p w:rsidR="001332FC" w:rsidRPr="001332FC" w:rsidRDefault="001332FC" w:rsidP="001332FC">
            <w:pPr>
              <w:shd w:val="clear" w:color="auto" w:fill="FFFFFF"/>
              <w:rPr>
                <w:rFonts w:ascii="Arial" w:hAnsi="Arial" w:cs="Arial"/>
                <w:b/>
                <w:sz w:val="18"/>
                <w:szCs w:val="18"/>
              </w:rPr>
            </w:pPr>
            <w:r w:rsidRPr="001332FC">
              <w:rPr>
                <w:rFonts w:ascii="Arial" w:hAnsi="Arial" w:cs="Arial"/>
                <w:b/>
                <w:sz w:val="18"/>
                <w:szCs w:val="18"/>
              </w:rPr>
              <w:t>What investments are risky now?</w:t>
            </w:r>
          </w:p>
          <w:p w:rsidR="001332FC" w:rsidRDefault="001332FC" w:rsidP="001332FC">
            <w:pPr>
              <w:shd w:val="clear" w:color="auto" w:fill="FFFFFF"/>
              <w:rPr>
                <w:rFonts w:ascii="Arial" w:hAnsi="Arial" w:cs="Arial"/>
                <w:sz w:val="18"/>
                <w:szCs w:val="18"/>
              </w:rPr>
            </w:pPr>
          </w:p>
          <w:p w:rsidR="001332FC" w:rsidRDefault="001332FC" w:rsidP="001332FC">
            <w:pPr>
              <w:shd w:val="clear" w:color="auto" w:fill="FFFFFF"/>
              <w:rPr>
                <w:rFonts w:ascii="Arial" w:hAnsi="Arial" w:cs="Arial"/>
                <w:sz w:val="18"/>
                <w:szCs w:val="18"/>
              </w:rPr>
            </w:pPr>
            <w:r>
              <w:rPr>
                <w:rFonts w:ascii="Arial" w:hAnsi="Arial" w:cs="Arial"/>
                <w:sz w:val="18"/>
                <w:szCs w:val="18"/>
              </w:rPr>
              <w:t>With concerns about the slowing economy in Europe, so-called “cyclical stocks”, which do well when the economy is strong and slip when the economy weakens, could be the most affected.  That would include energy, basic materials, industrial and technology stocks.</w:t>
            </w:r>
          </w:p>
          <w:p w:rsidR="001332FC" w:rsidRDefault="001332FC" w:rsidP="001332FC">
            <w:pPr>
              <w:shd w:val="clear" w:color="auto" w:fill="FFFFFF"/>
              <w:rPr>
                <w:rFonts w:ascii="Arial" w:hAnsi="Arial" w:cs="Arial"/>
                <w:sz w:val="18"/>
                <w:szCs w:val="18"/>
              </w:rPr>
            </w:pPr>
          </w:p>
          <w:p w:rsidR="001332FC" w:rsidRDefault="001332FC" w:rsidP="001332FC">
            <w:pPr>
              <w:shd w:val="clear" w:color="auto" w:fill="FFFFFF"/>
              <w:rPr>
                <w:rFonts w:ascii="Arial" w:hAnsi="Arial" w:cs="Arial"/>
                <w:sz w:val="18"/>
                <w:szCs w:val="18"/>
              </w:rPr>
            </w:pPr>
            <w:r>
              <w:rPr>
                <w:rFonts w:ascii="Arial" w:hAnsi="Arial" w:cs="Arial"/>
                <w:sz w:val="18"/>
                <w:szCs w:val="18"/>
              </w:rPr>
              <w:t>Stocks suffering some of the sharpest drops have been financial stocks because of all the financial arrangements between countries that could be disrupted by changes in global relationships as the European Union faces stress.</w:t>
            </w:r>
          </w:p>
          <w:p w:rsidR="001332FC" w:rsidRDefault="001332FC" w:rsidP="001332FC">
            <w:pPr>
              <w:shd w:val="clear" w:color="auto" w:fill="FFFFFF"/>
              <w:rPr>
                <w:rFonts w:ascii="Arial" w:hAnsi="Arial" w:cs="Arial"/>
                <w:sz w:val="18"/>
                <w:szCs w:val="18"/>
              </w:rPr>
            </w:pPr>
          </w:p>
          <w:p w:rsidR="001332FC" w:rsidRPr="001332FC" w:rsidRDefault="001332FC" w:rsidP="001332FC">
            <w:pPr>
              <w:shd w:val="clear" w:color="auto" w:fill="FFFFFF"/>
              <w:rPr>
                <w:rFonts w:ascii="Arial" w:hAnsi="Arial" w:cs="Arial"/>
                <w:b/>
                <w:sz w:val="18"/>
                <w:szCs w:val="18"/>
              </w:rPr>
            </w:pPr>
            <w:r w:rsidRPr="001332FC">
              <w:rPr>
                <w:rFonts w:ascii="Arial" w:hAnsi="Arial" w:cs="Arial"/>
                <w:b/>
                <w:sz w:val="18"/>
                <w:szCs w:val="18"/>
              </w:rPr>
              <w:t>What do investors buy for safety?</w:t>
            </w:r>
          </w:p>
          <w:p w:rsidR="001332FC" w:rsidRDefault="001332FC" w:rsidP="001332FC">
            <w:pPr>
              <w:shd w:val="clear" w:color="auto" w:fill="FFFFFF"/>
              <w:rPr>
                <w:rFonts w:ascii="Arial" w:hAnsi="Arial" w:cs="Arial"/>
                <w:sz w:val="18"/>
                <w:szCs w:val="18"/>
              </w:rPr>
            </w:pPr>
          </w:p>
          <w:p w:rsidR="001332FC" w:rsidRDefault="001332FC" w:rsidP="001332FC">
            <w:pPr>
              <w:shd w:val="clear" w:color="auto" w:fill="FFFFFF"/>
              <w:rPr>
                <w:rFonts w:ascii="Arial" w:hAnsi="Arial" w:cs="Arial"/>
                <w:sz w:val="18"/>
                <w:szCs w:val="18"/>
              </w:rPr>
            </w:pPr>
            <w:r>
              <w:rPr>
                <w:rFonts w:ascii="Arial" w:hAnsi="Arial" w:cs="Arial"/>
                <w:sz w:val="18"/>
                <w:szCs w:val="18"/>
              </w:rPr>
              <w:t>Investors worldwide have been buying U.S. Treasury bonds and gold as safe havens.  But gold has shot up $60 an ounce to $1,320 lately, making some analysts reluctant about expecting a further increase from here.</w:t>
            </w:r>
          </w:p>
        </w:tc>
        <w:tc>
          <w:tcPr>
            <w:tcW w:w="2160" w:type="dxa"/>
          </w:tcPr>
          <w:p w:rsidR="00034331" w:rsidRDefault="001332FC" w:rsidP="00034331">
            <w:pPr>
              <w:shd w:val="clear" w:color="auto" w:fill="FFFFFF"/>
              <w:rPr>
                <w:rFonts w:ascii="Arial" w:hAnsi="Arial" w:cs="Arial"/>
                <w:sz w:val="18"/>
                <w:szCs w:val="18"/>
              </w:rPr>
            </w:pPr>
            <w:r>
              <w:rPr>
                <w:rFonts w:ascii="Arial" w:hAnsi="Arial" w:cs="Arial"/>
                <w:sz w:val="18"/>
                <w:szCs w:val="18"/>
              </w:rPr>
              <w:t>Chicago Tribune</w:t>
            </w:r>
          </w:p>
        </w:tc>
        <w:tc>
          <w:tcPr>
            <w:tcW w:w="1260" w:type="dxa"/>
          </w:tcPr>
          <w:p w:rsidR="00034331" w:rsidRDefault="001332FC" w:rsidP="00034331">
            <w:pPr>
              <w:shd w:val="clear" w:color="auto" w:fill="FFFFFF"/>
              <w:rPr>
                <w:rFonts w:ascii="Arial" w:hAnsi="Arial" w:cs="Arial"/>
                <w:sz w:val="18"/>
                <w:szCs w:val="18"/>
              </w:rPr>
            </w:pPr>
            <w:r>
              <w:rPr>
                <w:rFonts w:ascii="Arial" w:hAnsi="Arial" w:cs="Arial"/>
                <w:sz w:val="18"/>
                <w:szCs w:val="18"/>
              </w:rPr>
              <w:t>06/26/2016</w:t>
            </w:r>
          </w:p>
        </w:tc>
        <w:tc>
          <w:tcPr>
            <w:tcW w:w="1795" w:type="dxa"/>
          </w:tcPr>
          <w:p w:rsidR="00034331" w:rsidRDefault="001332FC" w:rsidP="00034331">
            <w:pPr>
              <w:shd w:val="clear" w:color="auto" w:fill="FFFFFF"/>
              <w:rPr>
                <w:rFonts w:ascii="Arial" w:hAnsi="Arial" w:cs="Arial"/>
                <w:sz w:val="18"/>
                <w:szCs w:val="18"/>
              </w:rPr>
            </w:pPr>
            <w:r>
              <w:rPr>
                <w:rFonts w:ascii="Arial" w:hAnsi="Arial" w:cs="Arial"/>
                <w:sz w:val="18"/>
                <w:szCs w:val="18"/>
              </w:rPr>
              <w:t>Gail MarksJarvis</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1332FC" w:rsidP="00034331">
            <w:pPr>
              <w:shd w:val="clear" w:color="auto" w:fill="FFFFFF"/>
              <w:rPr>
                <w:rFonts w:ascii="Arial" w:hAnsi="Arial" w:cs="Arial"/>
                <w:sz w:val="18"/>
                <w:szCs w:val="18"/>
              </w:rPr>
            </w:pPr>
            <w:r>
              <w:rPr>
                <w:rFonts w:ascii="Arial" w:hAnsi="Arial" w:cs="Arial"/>
                <w:sz w:val="18"/>
                <w:szCs w:val="18"/>
              </w:rPr>
              <w:t>EU to Brits: Let’s call it quits quick</w:t>
            </w:r>
          </w:p>
        </w:tc>
        <w:tc>
          <w:tcPr>
            <w:tcW w:w="7200" w:type="dxa"/>
          </w:tcPr>
          <w:p w:rsidR="00034331" w:rsidRDefault="001332FC" w:rsidP="00034331">
            <w:pPr>
              <w:shd w:val="clear" w:color="auto" w:fill="FFFFFF"/>
              <w:rPr>
                <w:rFonts w:ascii="Arial" w:hAnsi="Arial" w:cs="Arial"/>
                <w:sz w:val="18"/>
                <w:szCs w:val="18"/>
              </w:rPr>
            </w:pPr>
            <w:r>
              <w:rPr>
                <w:rFonts w:ascii="Arial" w:hAnsi="Arial" w:cs="Arial"/>
                <w:sz w:val="18"/>
                <w:szCs w:val="18"/>
              </w:rPr>
              <w:t>In Berlin, foreign ministers from the six original members of the EU spoke with one voice, effectively telling the British that now that they have decided to leave, there should be no delay to the exit door.</w:t>
            </w:r>
          </w:p>
          <w:p w:rsidR="001332FC" w:rsidRDefault="001332FC" w:rsidP="00034331">
            <w:pPr>
              <w:shd w:val="clear" w:color="auto" w:fill="FFFFFF"/>
              <w:rPr>
                <w:rFonts w:ascii="Arial" w:hAnsi="Arial" w:cs="Arial"/>
                <w:sz w:val="18"/>
                <w:szCs w:val="18"/>
              </w:rPr>
            </w:pPr>
          </w:p>
          <w:p w:rsidR="001332FC" w:rsidRDefault="001332FC" w:rsidP="00034331">
            <w:pPr>
              <w:shd w:val="clear" w:color="auto" w:fill="FFFFFF"/>
              <w:rPr>
                <w:rFonts w:ascii="Arial" w:hAnsi="Arial" w:cs="Arial"/>
                <w:sz w:val="18"/>
                <w:szCs w:val="18"/>
              </w:rPr>
            </w:pPr>
            <w:r>
              <w:rPr>
                <w:rFonts w:ascii="Arial" w:hAnsi="Arial" w:cs="Arial"/>
                <w:sz w:val="18"/>
                <w:szCs w:val="18"/>
              </w:rPr>
              <w:t>But technically, negotiations can’t even start until Britain triggers the bloc’s Article 50 – the never-before-used mechanism to leave it.</w:t>
            </w:r>
          </w:p>
          <w:p w:rsidR="001332FC" w:rsidRDefault="001332FC" w:rsidP="00034331">
            <w:pPr>
              <w:shd w:val="clear" w:color="auto" w:fill="FFFFFF"/>
              <w:rPr>
                <w:rFonts w:ascii="Arial" w:hAnsi="Arial" w:cs="Arial"/>
                <w:sz w:val="18"/>
                <w:szCs w:val="18"/>
              </w:rPr>
            </w:pPr>
          </w:p>
          <w:p w:rsidR="001332FC" w:rsidRDefault="009477C1" w:rsidP="00034331">
            <w:pPr>
              <w:shd w:val="clear" w:color="auto" w:fill="FFFFFF"/>
              <w:rPr>
                <w:rFonts w:ascii="Arial" w:hAnsi="Arial" w:cs="Arial"/>
                <w:sz w:val="18"/>
                <w:szCs w:val="18"/>
              </w:rPr>
            </w:pPr>
            <w:r>
              <w:rPr>
                <w:rFonts w:ascii="Arial" w:hAnsi="Arial" w:cs="Arial"/>
                <w:sz w:val="18"/>
                <w:szCs w:val="18"/>
              </w:rPr>
              <w:t>At the same time, deep intrigue swirled over the future of Scotland.</w:t>
            </w:r>
          </w:p>
          <w:p w:rsidR="009477C1" w:rsidRDefault="009477C1" w:rsidP="00034331">
            <w:pPr>
              <w:shd w:val="clear" w:color="auto" w:fill="FFFFFF"/>
              <w:rPr>
                <w:rFonts w:ascii="Arial" w:hAnsi="Arial" w:cs="Arial"/>
                <w:sz w:val="18"/>
                <w:szCs w:val="18"/>
              </w:rPr>
            </w:pPr>
          </w:p>
          <w:p w:rsidR="009477C1" w:rsidRDefault="009477C1" w:rsidP="00034331">
            <w:pPr>
              <w:shd w:val="clear" w:color="auto" w:fill="FFFFFF"/>
              <w:rPr>
                <w:rFonts w:ascii="Arial" w:hAnsi="Arial" w:cs="Arial"/>
                <w:sz w:val="18"/>
                <w:szCs w:val="18"/>
              </w:rPr>
            </w:pPr>
            <w:r>
              <w:rPr>
                <w:rFonts w:ascii="Arial" w:hAnsi="Arial" w:cs="Arial"/>
                <w:sz w:val="18"/>
                <w:szCs w:val="18"/>
              </w:rPr>
              <w:t>Scottish voters, unlike the English or Welsh, chose Thursday to remain in the EU – and Scotland’s Cabinet met in Edinburgh to consider its next steps.</w:t>
            </w:r>
          </w:p>
          <w:p w:rsidR="009477C1" w:rsidRDefault="009477C1" w:rsidP="00034331">
            <w:pPr>
              <w:shd w:val="clear" w:color="auto" w:fill="FFFFFF"/>
              <w:rPr>
                <w:rFonts w:ascii="Arial" w:hAnsi="Arial" w:cs="Arial"/>
                <w:sz w:val="18"/>
                <w:szCs w:val="18"/>
              </w:rPr>
            </w:pPr>
          </w:p>
          <w:p w:rsidR="009477C1" w:rsidRDefault="009477C1" w:rsidP="009477C1">
            <w:pPr>
              <w:shd w:val="clear" w:color="auto" w:fill="FFFFFF"/>
              <w:rPr>
                <w:rFonts w:ascii="Arial" w:hAnsi="Arial" w:cs="Arial"/>
                <w:sz w:val="18"/>
                <w:szCs w:val="18"/>
              </w:rPr>
            </w:pPr>
            <w:r>
              <w:rPr>
                <w:rFonts w:ascii="Arial" w:hAnsi="Arial" w:cs="Arial"/>
                <w:sz w:val="18"/>
                <w:szCs w:val="18"/>
              </w:rPr>
              <w:t>Britain could undergo even further dismantling if the Nationalists in Northern Ireland, which also voted to remain in the EU, press ahead with their calls for a vote on Irish reunification.</w:t>
            </w:r>
          </w:p>
          <w:p w:rsidR="009477C1" w:rsidRDefault="009477C1" w:rsidP="009477C1">
            <w:pPr>
              <w:shd w:val="clear" w:color="auto" w:fill="FFFFFF"/>
              <w:rPr>
                <w:rFonts w:ascii="Arial" w:hAnsi="Arial" w:cs="Arial"/>
                <w:sz w:val="18"/>
                <w:szCs w:val="18"/>
              </w:rPr>
            </w:pPr>
          </w:p>
          <w:p w:rsidR="009477C1" w:rsidRDefault="009477C1" w:rsidP="009477C1">
            <w:pPr>
              <w:shd w:val="clear" w:color="auto" w:fill="FFFFFF"/>
              <w:rPr>
                <w:rFonts w:ascii="Arial" w:hAnsi="Arial" w:cs="Arial"/>
                <w:sz w:val="18"/>
                <w:szCs w:val="18"/>
              </w:rPr>
            </w:pPr>
            <w:r>
              <w:rPr>
                <w:rFonts w:ascii="Arial" w:hAnsi="Arial" w:cs="Arial"/>
                <w:sz w:val="18"/>
                <w:szCs w:val="18"/>
              </w:rPr>
              <w:t>…diplomats called for a start of exit talks “as soon as possible”.</w:t>
            </w:r>
          </w:p>
          <w:p w:rsidR="009477C1" w:rsidRDefault="009477C1" w:rsidP="009477C1">
            <w:pPr>
              <w:shd w:val="clear" w:color="auto" w:fill="FFFFFF"/>
              <w:rPr>
                <w:rFonts w:ascii="Arial" w:hAnsi="Arial" w:cs="Arial"/>
                <w:sz w:val="18"/>
                <w:szCs w:val="18"/>
              </w:rPr>
            </w:pPr>
          </w:p>
          <w:p w:rsidR="009477C1" w:rsidRDefault="009477C1" w:rsidP="009477C1">
            <w:pPr>
              <w:shd w:val="clear" w:color="auto" w:fill="FFFFFF"/>
              <w:rPr>
                <w:rFonts w:ascii="Arial" w:hAnsi="Arial" w:cs="Arial"/>
                <w:sz w:val="18"/>
                <w:szCs w:val="18"/>
              </w:rPr>
            </w:pPr>
            <w:r>
              <w:rPr>
                <w:rFonts w:ascii="Arial" w:hAnsi="Arial" w:cs="Arial"/>
                <w:sz w:val="18"/>
                <w:szCs w:val="18"/>
              </w:rPr>
              <w:t>Their fast meeting underscored the continental effort taking shape to prevent further disintegration of European unity in the wake of the British decision.</w:t>
            </w:r>
          </w:p>
        </w:tc>
        <w:tc>
          <w:tcPr>
            <w:tcW w:w="2160" w:type="dxa"/>
          </w:tcPr>
          <w:p w:rsidR="00034331" w:rsidRDefault="001332FC" w:rsidP="00034331">
            <w:pPr>
              <w:shd w:val="clear" w:color="auto" w:fill="FFFFFF"/>
              <w:rPr>
                <w:rFonts w:ascii="Arial" w:hAnsi="Arial" w:cs="Arial"/>
                <w:sz w:val="18"/>
                <w:szCs w:val="18"/>
              </w:rPr>
            </w:pPr>
            <w:r>
              <w:rPr>
                <w:rFonts w:ascii="Arial" w:hAnsi="Arial" w:cs="Arial"/>
                <w:sz w:val="18"/>
                <w:szCs w:val="18"/>
              </w:rPr>
              <w:t>Chicago Tribune</w:t>
            </w:r>
          </w:p>
        </w:tc>
        <w:tc>
          <w:tcPr>
            <w:tcW w:w="1260" w:type="dxa"/>
          </w:tcPr>
          <w:p w:rsidR="00034331" w:rsidRDefault="001332FC" w:rsidP="00034331">
            <w:pPr>
              <w:shd w:val="clear" w:color="auto" w:fill="FFFFFF"/>
              <w:rPr>
                <w:rFonts w:ascii="Arial" w:hAnsi="Arial" w:cs="Arial"/>
                <w:sz w:val="18"/>
                <w:szCs w:val="18"/>
              </w:rPr>
            </w:pPr>
            <w:r>
              <w:rPr>
                <w:rFonts w:ascii="Arial" w:hAnsi="Arial" w:cs="Arial"/>
                <w:sz w:val="18"/>
                <w:szCs w:val="18"/>
              </w:rPr>
              <w:t>06/26/2016</w:t>
            </w:r>
          </w:p>
        </w:tc>
        <w:tc>
          <w:tcPr>
            <w:tcW w:w="1795" w:type="dxa"/>
          </w:tcPr>
          <w:p w:rsidR="00034331" w:rsidRDefault="001332FC" w:rsidP="00034331">
            <w:pPr>
              <w:shd w:val="clear" w:color="auto" w:fill="FFFFFF"/>
              <w:rPr>
                <w:rFonts w:ascii="Arial" w:hAnsi="Arial" w:cs="Arial"/>
                <w:sz w:val="18"/>
                <w:szCs w:val="18"/>
              </w:rPr>
            </w:pPr>
            <w:r>
              <w:rPr>
                <w:rFonts w:ascii="Arial" w:hAnsi="Arial" w:cs="Arial"/>
                <w:sz w:val="18"/>
                <w:szCs w:val="18"/>
              </w:rPr>
              <w:t>Anthony Faiola, Dan Balz and Griff Witte</w:t>
            </w: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034331" w:rsidRPr="00C57F55" w:rsidTr="00483E55">
        <w:tc>
          <w:tcPr>
            <w:tcW w:w="1975" w:type="dxa"/>
          </w:tcPr>
          <w:p w:rsidR="00034331" w:rsidRDefault="009477C1" w:rsidP="00034331">
            <w:pPr>
              <w:shd w:val="clear" w:color="auto" w:fill="FFFFFF"/>
              <w:rPr>
                <w:rFonts w:ascii="Arial" w:hAnsi="Arial" w:cs="Arial"/>
                <w:sz w:val="18"/>
                <w:szCs w:val="18"/>
              </w:rPr>
            </w:pPr>
            <w:r>
              <w:rPr>
                <w:rFonts w:ascii="Arial" w:hAnsi="Arial" w:cs="Arial"/>
                <w:sz w:val="18"/>
                <w:szCs w:val="18"/>
              </w:rPr>
              <w:t>Will Brexit mark end of globalization age?</w:t>
            </w:r>
          </w:p>
        </w:tc>
        <w:tc>
          <w:tcPr>
            <w:tcW w:w="7200" w:type="dxa"/>
          </w:tcPr>
          <w:p w:rsidR="00034331" w:rsidRDefault="009477C1" w:rsidP="00034331">
            <w:pPr>
              <w:shd w:val="clear" w:color="auto" w:fill="FFFFFF"/>
              <w:rPr>
                <w:rFonts w:ascii="Arial" w:hAnsi="Arial" w:cs="Arial"/>
                <w:sz w:val="18"/>
                <w:szCs w:val="18"/>
              </w:rPr>
            </w:pPr>
            <w:r>
              <w:rPr>
                <w:rFonts w:ascii="Arial" w:hAnsi="Arial" w:cs="Arial"/>
                <w:sz w:val="18"/>
                <w:szCs w:val="18"/>
              </w:rPr>
              <w:t>A U.K. departure is going to make the entire EU inward-looking and more defensive on globalization.</w:t>
            </w:r>
          </w:p>
          <w:p w:rsidR="009477C1" w:rsidRDefault="009477C1" w:rsidP="00034331">
            <w:pPr>
              <w:shd w:val="clear" w:color="auto" w:fill="FFFFFF"/>
              <w:rPr>
                <w:rFonts w:ascii="Arial" w:hAnsi="Arial" w:cs="Arial"/>
                <w:sz w:val="18"/>
                <w:szCs w:val="18"/>
              </w:rPr>
            </w:pPr>
          </w:p>
          <w:p w:rsidR="009477C1" w:rsidRDefault="009477C1" w:rsidP="00034331">
            <w:pPr>
              <w:shd w:val="clear" w:color="auto" w:fill="FFFFFF"/>
              <w:rPr>
                <w:rFonts w:ascii="Arial" w:hAnsi="Arial" w:cs="Arial"/>
                <w:sz w:val="18"/>
                <w:szCs w:val="18"/>
              </w:rPr>
            </w:pPr>
            <w:r>
              <w:rPr>
                <w:rFonts w:ascii="Arial" w:hAnsi="Arial" w:cs="Arial"/>
                <w:sz w:val="18"/>
                <w:szCs w:val="18"/>
              </w:rPr>
              <w:t>At the same time, forces that once propelled globalization – advanced technologies, reduction of barriers and the rise of China and other developing economies – have diminished.  World trade and economic growth have also slowed in recent years.</w:t>
            </w:r>
          </w:p>
          <w:p w:rsidR="009477C1" w:rsidRDefault="009477C1" w:rsidP="00034331">
            <w:pPr>
              <w:shd w:val="clear" w:color="auto" w:fill="FFFFFF"/>
              <w:rPr>
                <w:rFonts w:ascii="Arial" w:hAnsi="Arial" w:cs="Arial"/>
                <w:sz w:val="18"/>
                <w:szCs w:val="18"/>
              </w:rPr>
            </w:pPr>
          </w:p>
          <w:p w:rsidR="009477C1" w:rsidRDefault="009477C1" w:rsidP="009477C1">
            <w:pPr>
              <w:shd w:val="clear" w:color="auto" w:fill="FFFFFF"/>
              <w:rPr>
                <w:rFonts w:ascii="Arial" w:hAnsi="Arial" w:cs="Arial"/>
                <w:sz w:val="18"/>
                <w:szCs w:val="18"/>
              </w:rPr>
            </w:pPr>
            <w:r>
              <w:rPr>
                <w:rFonts w:ascii="Arial" w:hAnsi="Arial" w:cs="Arial"/>
                <w:sz w:val="18"/>
                <w:szCs w:val="18"/>
              </w:rPr>
              <w:t>With the Brexit vote, the EU, itself arguably the most ambitious post-World War II experiment in globalization, appears at risk of unraveling.</w:t>
            </w:r>
          </w:p>
          <w:p w:rsidR="009477C1" w:rsidRDefault="009477C1" w:rsidP="009477C1">
            <w:pPr>
              <w:shd w:val="clear" w:color="auto" w:fill="FFFFFF"/>
              <w:rPr>
                <w:rFonts w:ascii="Arial" w:hAnsi="Arial" w:cs="Arial"/>
                <w:sz w:val="18"/>
                <w:szCs w:val="18"/>
              </w:rPr>
            </w:pPr>
          </w:p>
          <w:p w:rsidR="009477C1" w:rsidRDefault="009477C1" w:rsidP="00E40863">
            <w:pPr>
              <w:shd w:val="clear" w:color="auto" w:fill="FFFFFF"/>
              <w:rPr>
                <w:rFonts w:ascii="Arial" w:hAnsi="Arial" w:cs="Arial"/>
                <w:sz w:val="18"/>
                <w:szCs w:val="18"/>
              </w:rPr>
            </w:pPr>
            <w:r>
              <w:rPr>
                <w:rFonts w:ascii="Arial" w:hAnsi="Arial" w:cs="Arial"/>
                <w:sz w:val="18"/>
                <w:szCs w:val="18"/>
              </w:rPr>
              <w:t>The pushback against globalization, meanwhile, raises a new question:  What’s the alternative?</w:t>
            </w:r>
          </w:p>
        </w:tc>
        <w:tc>
          <w:tcPr>
            <w:tcW w:w="2160" w:type="dxa"/>
          </w:tcPr>
          <w:p w:rsidR="00034331" w:rsidRDefault="009477C1" w:rsidP="00034331">
            <w:pPr>
              <w:shd w:val="clear" w:color="auto" w:fill="FFFFFF"/>
              <w:rPr>
                <w:rFonts w:ascii="Arial" w:hAnsi="Arial" w:cs="Arial"/>
                <w:sz w:val="18"/>
                <w:szCs w:val="18"/>
              </w:rPr>
            </w:pPr>
            <w:r>
              <w:rPr>
                <w:rFonts w:ascii="Arial" w:hAnsi="Arial" w:cs="Arial"/>
                <w:sz w:val="18"/>
                <w:szCs w:val="18"/>
              </w:rPr>
              <w:t>Chicago Tribune</w:t>
            </w:r>
          </w:p>
        </w:tc>
        <w:tc>
          <w:tcPr>
            <w:tcW w:w="1260" w:type="dxa"/>
          </w:tcPr>
          <w:p w:rsidR="00034331" w:rsidRDefault="009477C1" w:rsidP="00034331">
            <w:pPr>
              <w:shd w:val="clear" w:color="auto" w:fill="FFFFFF"/>
              <w:rPr>
                <w:rFonts w:ascii="Arial" w:hAnsi="Arial" w:cs="Arial"/>
                <w:sz w:val="18"/>
                <w:szCs w:val="18"/>
              </w:rPr>
            </w:pPr>
            <w:r>
              <w:rPr>
                <w:rFonts w:ascii="Arial" w:hAnsi="Arial" w:cs="Arial"/>
                <w:sz w:val="18"/>
                <w:szCs w:val="18"/>
              </w:rPr>
              <w:t>06/26/2016</w:t>
            </w:r>
          </w:p>
        </w:tc>
        <w:tc>
          <w:tcPr>
            <w:tcW w:w="1795" w:type="dxa"/>
          </w:tcPr>
          <w:p w:rsidR="00034331" w:rsidRDefault="009477C1" w:rsidP="00034331">
            <w:pPr>
              <w:shd w:val="clear" w:color="auto" w:fill="FFFFFF"/>
              <w:rPr>
                <w:rFonts w:ascii="Arial" w:hAnsi="Arial" w:cs="Arial"/>
                <w:sz w:val="18"/>
                <w:szCs w:val="18"/>
              </w:rPr>
            </w:pPr>
            <w:r>
              <w:rPr>
                <w:rFonts w:ascii="Arial" w:hAnsi="Arial" w:cs="Arial"/>
                <w:sz w:val="18"/>
                <w:szCs w:val="18"/>
              </w:rPr>
              <w:t>Don Lee</w:t>
            </w:r>
          </w:p>
        </w:tc>
      </w:tr>
      <w:tr w:rsidR="00E016A9" w:rsidRPr="00C57F55" w:rsidTr="00483E55">
        <w:tc>
          <w:tcPr>
            <w:tcW w:w="1975" w:type="dxa"/>
          </w:tcPr>
          <w:p w:rsidR="00E016A9" w:rsidRDefault="00E016A9" w:rsidP="00034331">
            <w:pPr>
              <w:shd w:val="clear" w:color="auto" w:fill="FFFFFF"/>
              <w:rPr>
                <w:rFonts w:ascii="Arial" w:hAnsi="Arial" w:cs="Arial"/>
                <w:sz w:val="18"/>
                <w:szCs w:val="18"/>
              </w:rPr>
            </w:pPr>
          </w:p>
        </w:tc>
        <w:tc>
          <w:tcPr>
            <w:tcW w:w="7200" w:type="dxa"/>
          </w:tcPr>
          <w:p w:rsidR="00E016A9" w:rsidRDefault="00E016A9" w:rsidP="00034331">
            <w:pPr>
              <w:shd w:val="clear" w:color="auto" w:fill="FFFFFF"/>
              <w:rPr>
                <w:rFonts w:ascii="Arial" w:hAnsi="Arial" w:cs="Arial"/>
                <w:sz w:val="18"/>
                <w:szCs w:val="18"/>
              </w:rPr>
            </w:pPr>
          </w:p>
        </w:tc>
        <w:tc>
          <w:tcPr>
            <w:tcW w:w="2160" w:type="dxa"/>
          </w:tcPr>
          <w:p w:rsidR="00E016A9" w:rsidRDefault="00E016A9" w:rsidP="00034331">
            <w:pPr>
              <w:shd w:val="clear" w:color="auto" w:fill="FFFFFF"/>
              <w:rPr>
                <w:rFonts w:ascii="Arial" w:hAnsi="Arial" w:cs="Arial"/>
                <w:sz w:val="18"/>
                <w:szCs w:val="18"/>
              </w:rPr>
            </w:pPr>
          </w:p>
        </w:tc>
        <w:tc>
          <w:tcPr>
            <w:tcW w:w="1260" w:type="dxa"/>
          </w:tcPr>
          <w:p w:rsidR="00E016A9" w:rsidRDefault="00E016A9" w:rsidP="00034331">
            <w:pPr>
              <w:shd w:val="clear" w:color="auto" w:fill="FFFFFF"/>
              <w:rPr>
                <w:rFonts w:ascii="Arial" w:hAnsi="Arial" w:cs="Arial"/>
                <w:sz w:val="18"/>
                <w:szCs w:val="18"/>
              </w:rPr>
            </w:pPr>
          </w:p>
        </w:tc>
        <w:tc>
          <w:tcPr>
            <w:tcW w:w="1795" w:type="dxa"/>
          </w:tcPr>
          <w:p w:rsidR="00E016A9" w:rsidRDefault="00E016A9" w:rsidP="00034331">
            <w:pPr>
              <w:shd w:val="clear" w:color="auto" w:fill="FFFFFF"/>
              <w:rPr>
                <w:rFonts w:ascii="Arial" w:hAnsi="Arial" w:cs="Arial"/>
                <w:sz w:val="18"/>
                <w:szCs w:val="18"/>
              </w:rPr>
            </w:pPr>
          </w:p>
        </w:tc>
      </w:tr>
      <w:tr w:rsidR="00E016A9" w:rsidRPr="00C57F55" w:rsidTr="00483E55">
        <w:tc>
          <w:tcPr>
            <w:tcW w:w="1975" w:type="dxa"/>
          </w:tcPr>
          <w:p w:rsidR="00E016A9" w:rsidRDefault="00E016A9"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E016A9" w:rsidRDefault="00E016A9" w:rsidP="00034331">
            <w:pPr>
              <w:shd w:val="clear" w:color="auto" w:fill="FFFFFF"/>
              <w:rPr>
                <w:rFonts w:ascii="Arial" w:hAnsi="Arial" w:cs="Arial"/>
                <w:sz w:val="18"/>
                <w:szCs w:val="18"/>
              </w:rPr>
            </w:pPr>
            <w:r>
              <w:rPr>
                <w:rFonts w:ascii="Arial" w:hAnsi="Arial" w:cs="Arial"/>
                <w:sz w:val="18"/>
                <w:szCs w:val="18"/>
              </w:rPr>
              <w:t>♦Traders are betting that Britain’s decision to leave the EU will put more pressure on the Eurozone, and especially its weaker economies.</w:t>
            </w:r>
          </w:p>
        </w:tc>
        <w:tc>
          <w:tcPr>
            <w:tcW w:w="2160" w:type="dxa"/>
          </w:tcPr>
          <w:p w:rsidR="00E016A9" w:rsidRDefault="00E016A9"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016A9" w:rsidRDefault="00E016A9" w:rsidP="00034331">
            <w:pPr>
              <w:shd w:val="clear" w:color="auto" w:fill="FFFFFF"/>
              <w:rPr>
                <w:rFonts w:ascii="Arial" w:hAnsi="Arial" w:cs="Arial"/>
                <w:sz w:val="18"/>
                <w:szCs w:val="18"/>
              </w:rPr>
            </w:pPr>
            <w:r>
              <w:rPr>
                <w:rFonts w:ascii="Arial" w:hAnsi="Arial" w:cs="Arial"/>
                <w:sz w:val="18"/>
                <w:szCs w:val="18"/>
              </w:rPr>
              <w:t>06/27/2016</w:t>
            </w:r>
          </w:p>
        </w:tc>
        <w:tc>
          <w:tcPr>
            <w:tcW w:w="1795" w:type="dxa"/>
          </w:tcPr>
          <w:p w:rsidR="00E016A9" w:rsidRDefault="00E016A9" w:rsidP="00034331">
            <w:pPr>
              <w:shd w:val="clear" w:color="auto" w:fill="FFFFFF"/>
              <w:rPr>
                <w:rFonts w:ascii="Arial" w:hAnsi="Arial" w:cs="Arial"/>
                <w:sz w:val="18"/>
                <w:szCs w:val="18"/>
              </w:rPr>
            </w:pPr>
          </w:p>
        </w:tc>
      </w:tr>
      <w:tr w:rsidR="00034331" w:rsidRPr="00C57F55" w:rsidTr="00483E55">
        <w:tc>
          <w:tcPr>
            <w:tcW w:w="1975" w:type="dxa"/>
          </w:tcPr>
          <w:p w:rsidR="00034331" w:rsidRDefault="00034331" w:rsidP="00034331">
            <w:pPr>
              <w:shd w:val="clear" w:color="auto" w:fill="FFFFFF"/>
              <w:rPr>
                <w:rFonts w:ascii="Arial" w:hAnsi="Arial" w:cs="Arial"/>
                <w:sz w:val="18"/>
                <w:szCs w:val="18"/>
              </w:rPr>
            </w:pPr>
          </w:p>
        </w:tc>
        <w:tc>
          <w:tcPr>
            <w:tcW w:w="7200" w:type="dxa"/>
          </w:tcPr>
          <w:p w:rsidR="00034331" w:rsidRDefault="00034331" w:rsidP="00034331">
            <w:pPr>
              <w:shd w:val="clear" w:color="auto" w:fill="FFFFFF"/>
              <w:rPr>
                <w:rFonts w:ascii="Arial" w:hAnsi="Arial" w:cs="Arial"/>
                <w:sz w:val="18"/>
                <w:szCs w:val="18"/>
              </w:rPr>
            </w:pPr>
          </w:p>
        </w:tc>
        <w:tc>
          <w:tcPr>
            <w:tcW w:w="2160" w:type="dxa"/>
          </w:tcPr>
          <w:p w:rsidR="00034331" w:rsidRDefault="00034331" w:rsidP="00034331">
            <w:pPr>
              <w:shd w:val="clear" w:color="auto" w:fill="FFFFFF"/>
              <w:rPr>
                <w:rFonts w:ascii="Arial" w:hAnsi="Arial" w:cs="Arial"/>
                <w:sz w:val="18"/>
                <w:szCs w:val="18"/>
              </w:rPr>
            </w:pPr>
          </w:p>
        </w:tc>
        <w:tc>
          <w:tcPr>
            <w:tcW w:w="1260" w:type="dxa"/>
          </w:tcPr>
          <w:p w:rsidR="00034331" w:rsidRDefault="00034331" w:rsidP="00034331">
            <w:pPr>
              <w:shd w:val="clear" w:color="auto" w:fill="FFFFFF"/>
              <w:rPr>
                <w:rFonts w:ascii="Arial" w:hAnsi="Arial" w:cs="Arial"/>
                <w:sz w:val="18"/>
                <w:szCs w:val="18"/>
              </w:rPr>
            </w:pPr>
          </w:p>
        </w:tc>
        <w:tc>
          <w:tcPr>
            <w:tcW w:w="1795" w:type="dxa"/>
          </w:tcPr>
          <w:p w:rsidR="00034331" w:rsidRDefault="00034331" w:rsidP="00034331">
            <w:pPr>
              <w:shd w:val="clear" w:color="auto" w:fill="FFFFFF"/>
              <w:rPr>
                <w:rFonts w:ascii="Arial" w:hAnsi="Arial" w:cs="Arial"/>
                <w:sz w:val="18"/>
                <w:szCs w:val="18"/>
              </w:rPr>
            </w:pPr>
          </w:p>
        </w:tc>
      </w:tr>
      <w:tr w:rsidR="00E016A9" w:rsidRPr="00C57F55" w:rsidTr="00483E55">
        <w:tc>
          <w:tcPr>
            <w:tcW w:w="1975" w:type="dxa"/>
          </w:tcPr>
          <w:p w:rsidR="00E016A9" w:rsidRDefault="00E016A9"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E016A9" w:rsidRDefault="00E016A9" w:rsidP="00034331">
            <w:pPr>
              <w:shd w:val="clear" w:color="auto" w:fill="FFFFFF"/>
              <w:rPr>
                <w:rFonts w:ascii="Arial" w:hAnsi="Arial" w:cs="Arial"/>
                <w:sz w:val="18"/>
                <w:szCs w:val="18"/>
              </w:rPr>
            </w:pPr>
            <w:r>
              <w:rPr>
                <w:rFonts w:ascii="Arial" w:hAnsi="Arial" w:cs="Arial"/>
                <w:sz w:val="18"/>
                <w:szCs w:val="18"/>
              </w:rPr>
              <w:t>♦ Market turbulence could threaten China’s plan to stabilize the yuan.</w:t>
            </w:r>
          </w:p>
        </w:tc>
        <w:tc>
          <w:tcPr>
            <w:tcW w:w="2160" w:type="dxa"/>
          </w:tcPr>
          <w:p w:rsidR="00E016A9" w:rsidRDefault="00E016A9"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016A9" w:rsidRDefault="00E016A9" w:rsidP="00034331">
            <w:pPr>
              <w:shd w:val="clear" w:color="auto" w:fill="FFFFFF"/>
              <w:rPr>
                <w:rFonts w:ascii="Arial" w:hAnsi="Arial" w:cs="Arial"/>
                <w:sz w:val="18"/>
                <w:szCs w:val="18"/>
              </w:rPr>
            </w:pPr>
            <w:r>
              <w:rPr>
                <w:rFonts w:ascii="Arial" w:hAnsi="Arial" w:cs="Arial"/>
                <w:sz w:val="18"/>
                <w:szCs w:val="18"/>
              </w:rPr>
              <w:t>06/27/2016</w:t>
            </w:r>
          </w:p>
        </w:tc>
        <w:tc>
          <w:tcPr>
            <w:tcW w:w="1795" w:type="dxa"/>
          </w:tcPr>
          <w:p w:rsidR="00E016A9" w:rsidRDefault="00E016A9" w:rsidP="00034331">
            <w:pPr>
              <w:shd w:val="clear" w:color="auto" w:fill="FFFFFF"/>
              <w:rPr>
                <w:rFonts w:ascii="Arial" w:hAnsi="Arial" w:cs="Arial"/>
                <w:sz w:val="18"/>
                <w:szCs w:val="18"/>
              </w:rPr>
            </w:pPr>
          </w:p>
        </w:tc>
      </w:tr>
      <w:tr w:rsidR="00E016A9" w:rsidRPr="00C57F55" w:rsidTr="00483E55">
        <w:tc>
          <w:tcPr>
            <w:tcW w:w="1975" w:type="dxa"/>
          </w:tcPr>
          <w:p w:rsidR="00E016A9" w:rsidRDefault="00E016A9" w:rsidP="00034331">
            <w:pPr>
              <w:shd w:val="clear" w:color="auto" w:fill="FFFFFF"/>
              <w:rPr>
                <w:rFonts w:ascii="Arial" w:hAnsi="Arial" w:cs="Arial"/>
                <w:sz w:val="18"/>
                <w:szCs w:val="18"/>
              </w:rPr>
            </w:pPr>
          </w:p>
        </w:tc>
        <w:tc>
          <w:tcPr>
            <w:tcW w:w="7200" w:type="dxa"/>
          </w:tcPr>
          <w:p w:rsidR="00E016A9" w:rsidRDefault="00E016A9" w:rsidP="00034331">
            <w:pPr>
              <w:shd w:val="clear" w:color="auto" w:fill="FFFFFF"/>
              <w:rPr>
                <w:rFonts w:ascii="Arial" w:hAnsi="Arial" w:cs="Arial"/>
                <w:sz w:val="18"/>
                <w:szCs w:val="18"/>
              </w:rPr>
            </w:pPr>
          </w:p>
        </w:tc>
        <w:tc>
          <w:tcPr>
            <w:tcW w:w="2160" w:type="dxa"/>
          </w:tcPr>
          <w:p w:rsidR="00E016A9" w:rsidRDefault="00E016A9" w:rsidP="00034331">
            <w:pPr>
              <w:shd w:val="clear" w:color="auto" w:fill="FFFFFF"/>
              <w:rPr>
                <w:rFonts w:ascii="Arial" w:hAnsi="Arial" w:cs="Arial"/>
                <w:sz w:val="18"/>
                <w:szCs w:val="18"/>
              </w:rPr>
            </w:pPr>
          </w:p>
        </w:tc>
        <w:tc>
          <w:tcPr>
            <w:tcW w:w="1260" w:type="dxa"/>
          </w:tcPr>
          <w:p w:rsidR="00E016A9" w:rsidRDefault="00E016A9" w:rsidP="00034331">
            <w:pPr>
              <w:shd w:val="clear" w:color="auto" w:fill="FFFFFF"/>
              <w:rPr>
                <w:rFonts w:ascii="Arial" w:hAnsi="Arial" w:cs="Arial"/>
                <w:sz w:val="18"/>
                <w:szCs w:val="18"/>
              </w:rPr>
            </w:pPr>
          </w:p>
        </w:tc>
        <w:tc>
          <w:tcPr>
            <w:tcW w:w="1795" w:type="dxa"/>
          </w:tcPr>
          <w:p w:rsidR="00E016A9" w:rsidRDefault="00E016A9" w:rsidP="00034331">
            <w:pPr>
              <w:shd w:val="clear" w:color="auto" w:fill="FFFFFF"/>
              <w:rPr>
                <w:rFonts w:ascii="Arial" w:hAnsi="Arial" w:cs="Arial"/>
                <w:sz w:val="18"/>
                <w:szCs w:val="18"/>
              </w:rPr>
            </w:pPr>
          </w:p>
        </w:tc>
      </w:tr>
      <w:tr w:rsidR="00E016A9" w:rsidRPr="00C57F55" w:rsidTr="00483E55">
        <w:tc>
          <w:tcPr>
            <w:tcW w:w="1975" w:type="dxa"/>
          </w:tcPr>
          <w:p w:rsidR="00E016A9" w:rsidRDefault="00E016A9" w:rsidP="00034331">
            <w:pPr>
              <w:shd w:val="clear" w:color="auto" w:fill="FFFFFF"/>
              <w:rPr>
                <w:rFonts w:ascii="Arial" w:hAnsi="Arial" w:cs="Arial"/>
                <w:sz w:val="18"/>
                <w:szCs w:val="18"/>
              </w:rPr>
            </w:pPr>
            <w:r>
              <w:rPr>
                <w:rFonts w:ascii="Arial" w:hAnsi="Arial" w:cs="Arial"/>
                <w:sz w:val="18"/>
                <w:szCs w:val="18"/>
              </w:rPr>
              <w:t>U.S. Economy Looks Likely to Weather Overseas Storm</w:t>
            </w:r>
          </w:p>
        </w:tc>
        <w:tc>
          <w:tcPr>
            <w:tcW w:w="7200" w:type="dxa"/>
          </w:tcPr>
          <w:p w:rsidR="00E016A9" w:rsidRDefault="00E016A9" w:rsidP="00034331">
            <w:pPr>
              <w:shd w:val="clear" w:color="auto" w:fill="FFFFFF"/>
              <w:rPr>
                <w:rFonts w:ascii="Arial" w:hAnsi="Arial" w:cs="Arial"/>
                <w:sz w:val="18"/>
                <w:szCs w:val="18"/>
              </w:rPr>
            </w:pPr>
            <w:r>
              <w:rPr>
                <w:rFonts w:ascii="Arial" w:hAnsi="Arial" w:cs="Arial"/>
                <w:sz w:val="18"/>
                <w:szCs w:val="18"/>
              </w:rPr>
              <w:t>Once the initial market turmoil abates, the “Brexit” decision will become the latest in a long list of headwinds contributing to the American economy’s sluggish growth.  The U.S. has powered through a number of overseas risks in the seven years since the recession ended, and economists expect it will weather this one, too, allowing domestic concerns to again take center state.</w:t>
            </w:r>
          </w:p>
          <w:p w:rsidR="00E016A9" w:rsidRDefault="00E016A9" w:rsidP="00034331">
            <w:pPr>
              <w:shd w:val="clear" w:color="auto" w:fill="FFFFFF"/>
              <w:rPr>
                <w:rFonts w:ascii="Arial" w:hAnsi="Arial" w:cs="Arial"/>
                <w:sz w:val="18"/>
                <w:szCs w:val="18"/>
              </w:rPr>
            </w:pPr>
          </w:p>
          <w:p w:rsidR="00E016A9" w:rsidRDefault="00E016A9" w:rsidP="00034331">
            <w:pPr>
              <w:shd w:val="clear" w:color="auto" w:fill="FFFFFF"/>
              <w:rPr>
                <w:rFonts w:ascii="Arial" w:hAnsi="Arial" w:cs="Arial"/>
                <w:sz w:val="18"/>
                <w:szCs w:val="18"/>
              </w:rPr>
            </w:pPr>
            <w:r>
              <w:rPr>
                <w:rFonts w:ascii="Arial" w:hAnsi="Arial" w:cs="Arial"/>
                <w:sz w:val="18"/>
                <w:szCs w:val="18"/>
              </w:rPr>
              <w:t>The dollar surged last week as investors fled the U.K. and Europe and poured into the relative safety of U.S. assets.  Greenback strength will likely persist, especially given worries about the U.K. decision fueling further EU disintegration.</w:t>
            </w:r>
          </w:p>
          <w:p w:rsidR="00E016A9" w:rsidRDefault="00E016A9" w:rsidP="00034331">
            <w:pPr>
              <w:shd w:val="clear" w:color="auto" w:fill="FFFFFF"/>
              <w:rPr>
                <w:rFonts w:ascii="Arial" w:hAnsi="Arial" w:cs="Arial"/>
                <w:sz w:val="18"/>
                <w:szCs w:val="18"/>
              </w:rPr>
            </w:pPr>
          </w:p>
          <w:p w:rsidR="00E016A9" w:rsidRDefault="00E016A9" w:rsidP="00034331">
            <w:pPr>
              <w:shd w:val="clear" w:color="auto" w:fill="FFFFFF"/>
              <w:rPr>
                <w:rFonts w:ascii="Arial" w:hAnsi="Arial" w:cs="Arial"/>
                <w:sz w:val="18"/>
                <w:szCs w:val="18"/>
              </w:rPr>
            </w:pPr>
            <w:r>
              <w:rPr>
                <w:rFonts w:ascii="Arial" w:hAnsi="Arial" w:cs="Arial"/>
                <w:sz w:val="18"/>
                <w:szCs w:val="18"/>
              </w:rPr>
              <w:t>A sustained appreciation of the dollar curbs demand for U.S. exports by making products and services more expensive to sell abroad.  At the same time, it makes imports cheaper for U.S. consumers, containing inflation and restraining wage growth.</w:t>
            </w:r>
          </w:p>
          <w:p w:rsidR="00E016A9" w:rsidRDefault="00E016A9" w:rsidP="00034331">
            <w:pPr>
              <w:shd w:val="clear" w:color="auto" w:fill="FFFFFF"/>
              <w:rPr>
                <w:rFonts w:ascii="Arial" w:hAnsi="Arial" w:cs="Arial"/>
                <w:sz w:val="18"/>
                <w:szCs w:val="18"/>
              </w:rPr>
            </w:pPr>
          </w:p>
          <w:p w:rsidR="00E016A9" w:rsidRDefault="00E016A9" w:rsidP="00034331">
            <w:pPr>
              <w:shd w:val="clear" w:color="auto" w:fill="FFFFFF"/>
              <w:rPr>
                <w:rFonts w:ascii="Arial" w:hAnsi="Arial" w:cs="Arial"/>
                <w:sz w:val="18"/>
                <w:szCs w:val="18"/>
              </w:rPr>
            </w:pPr>
            <w:r>
              <w:rPr>
                <w:rFonts w:ascii="Arial" w:hAnsi="Arial" w:cs="Arial"/>
                <w:sz w:val="18"/>
                <w:szCs w:val="18"/>
              </w:rPr>
              <w:t>It also undercuts global demand as borrowing costs rise for countries and firms that have dollar-denominated debt.  And it pushes commodity prices down, weighing again on the U.S.’s energy and metals sector.</w:t>
            </w:r>
          </w:p>
          <w:p w:rsidR="00E016A9" w:rsidRDefault="00E016A9" w:rsidP="00034331">
            <w:pPr>
              <w:shd w:val="clear" w:color="auto" w:fill="FFFFFF"/>
              <w:rPr>
                <w:rFonts w:ascii="Arial" w:hAnsi="Arial" w:cs="Arial"/>
                <w:sz w:val="18"/>
                <w:szCs w:val="18"/>
              </w:rPr>
            </w:pPr>
          </w:p>
          <w:p w:rsidR="00E016A9" w:rsidRDefault="00E016A9" w:rsidP="00034331">
            <w:pPr>
              <w:shd w:val="clear" w:color="auto" w:fill="FFFFFF"/>
              <w:rPr>
                <w:rFonts w:ascii="Arial" w:hAnsi="Arial" w:cs="Arial"/>
                <w:sz w:val="18"/>
                <w:szCs w:val="18"/>
              </w:rPr>
            </w:pPr>
            <w:r>
              <w:rPr>
                <w:rFonts w:ascii="Arial" w:hAnsi="Arial" w:cs="Arial"/>
                <w:sz w:val="18"/>
                <w:szCs w:val="18"/>
              </w:rPr>
              <w:t>Goldman Sachs economists estimate every 10% increase in the dollar shaves nearly shaves 0.6 percentage point from U.S. economic growth.</w:t>
            </w:r>
          </w:p>
          <w:p w:rsidR="00E016A9" w:rsidRDefault="00E016A9" w:rsidP="00034331">
            <w:pPr>
              <w:shd w:val="clear" w:color="auto" w:fill="FFFFFF"/>
              <w:rPr>
                <w:rFonts w:ascii="Arial" w:hAnsi="Arial" w:cs="Arial"/>
                <w:sz w:val="18"/>
                <w:szCs w:val="18"/>
              </w:rPr>
            </w:pPr>
          </w:p>
          <w:p w:rsidR="00E016A9" w:rsidRDefault="00E016A9" w:rsidP="00034331">
            <w:pPr>
              <w:shd w:val="clear" w:color="auto" w:fill="FFFFFF"/>
              <w:rPr>
                <w:rFonts w:ascii="Arial" w:hAnsi="Arial" w:cs="Arial"/>
                <w:sz w:val="18"/>
                <w:szCs w:val="18"/>
              </w:rPr>
            </w:pPr>
            <w:r>
              <w:rPr>
                <w:rFonts w:ascii="Arial" w:hAnsi="Arial" w:cs="Arial"/>
                <w:sz w:val="18"/>
                <w:szCs w:val="18"/>
              </w:rPr>
              <w:t>Private nonresidential investment fell 6.2% in the first three months of the year from the previous quarter, and the vote could push it down further.</w:t>
            </w:r>
          </w:p>
        </w:tc>
        <w:tc>
          <w:tcPr>
            <w:tcW w:w="2160" w:type="dxa"/>
          </w:tcPr>
          <w:p w:rsidR="00E016A9" w:rsidRDefault="00E016A9"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016A9" w:rsidRDefault="00E016A9" w:rsidP="00034331">
            <w:pPr>
              <w:shd w:val="clear" w:color="auto" w:fill="FFFFFF"/>
              <w:rPr>
                <w:rFonts w:ascii="Arial" w:hAnsi="Arial" w:cs="Arial"/>
                <w:sz w:val="18"/>
                <w:szCs w:val="18"/>
              </w:rPr>
            </w:pPr>
            <w:r>
              <w:rPr>
                <w:rFonts w:ascii="Arial" w:hAnsi="Arial" w:cs="Arial"/>
                <w:sz w:val="18"/>
                <w:szCs w:val="18"/>
              </w:rPr>
              <w:t>06/27/2016</w:t>
            </w:r>
          </w:p>
        </w:tc>
        <w:tc>
          <w:tcPr>
            <w:tcW w:w="1795" w:type="dxa"/>
          </w:tcPr>
          <w:p w:rsidR="00E016A9" w:rsidRDefault="00E016A9" w:rsidP="00034331">
            <w:pPr>
              <w:shd w:val="clear" w:color="auto" w:fill="FFFFFF"/>
              <w:rPr>
                <w:rFonts w:ascii="Arial" w:hAnsi="Arial" w:cs="Arial"/>
                <w:sz w:val="18"/>
                <w:szCs w:val="18"/>
              </w:rPr>
            </w:pPr>
            <w:r>
              <w:rPr>
                <w:rFonts w:ascii="Arial" w:hAnsi="Arial" w:cs="Arial"/>
                <w:sz w:val="18"/>
                <w:szCs w:val="18"/>
              </w:rPr>
              <w:t>Ian Talley and David Harrison</w:t>
            </w:r>
          </w:p>
        </w:tc>
      </w:tr>
      <w:tr w:rsidR="00191449" w:rsidRPr="00C57F55" w:rsidTr="00483E55">
        <w:tc>
          <w:tcPr>
            <w:tcW w:w="1975" w:type="dxa"/>
          </w:tcPr>
          <w:p w:rsidR="00191449" w:rsidRDefault="00191449" w:rsidP="00034331">
            <w:pPr>
              <w:shd w:val="clear" w:color="auto" w:fill="FFFFFF"/>
              <w:rPr>
                <w:rFonts w:ascii="Arial" w:hAnsi="Arial" w:cs="Arial"/>
                <w:sz w:val="18"/>
                <w:szCs w:val="18"/>
              </w:rPr>
            </w:pPr>
          </w:p>
        </w:tc>
        <w:tc>
          <w:tcPr>
            <w:tcW w:w="7200" w:type="dxa"/>
          </w:tcPr>
          <w:p w:rsidR="00191449" w:rsidRDefault="00191449" w:rsidP="00034331">
            <w:pPr>
              <w:shd w:val="clear" w:color="auto" w:fill="FFFFFF"/>
              <w:rPr>
                <w:rFonts w:ascii="Arial" w:hAnsi="Arial" w:cs="Arial"/>
                <w:sz w:val="18"/>
                <w:szCs w:val="18"/>
              </w:rPr>
            </w:pPr>
          </w:p>
        </w:tc>
        <w:tc>
          <w:tcPr>
            <w:tcW w:w="2160" w:type="dxa"/>
          </w:tcPr>
          <w:p w:rsidR="00191449" w:rsidRDefault="00191449" w:rsidP="00034331">
            <w:pPr>
              <w:shd w:val="clear" w:color="auto" w:fill="FFFFFF"/>
              <w:rPr>
                <w:rFonts w:ascii="Arial" w:hAnsi="Arial" w:cs="Arial"/>
                <w:sz w:val="18"/>
                <w:szCs w:val="18"/>
              </w:rPr>
            </w:pPr>
          </w:p>
        </w:tc>
        <w:tc>
          <w:tcPr>
            <w:tcW w:w="1260" w:type="dxa"/>
          </w:tcPr>
          <w:p w:rsidR="00191449" w:rsidRDefault="00191449" w:rsidP="00034331">
            <w:pPr>
              <w:shd w:val="clear" w:color="auto" w:fill="FFFFFF"/>
              <w:rPr>
                <w:rFonts w:ascii="Arial" w:hAnsi="Arial" w:cs="Arial"/>
                <w:sz w:val="18"/>
                <w:szCs w:val="18"/>
              </w:rPr>
            </w:pPr>
          </w:p>
        </w:tc>
        <w:tc>
          <w:tcPr>
            <w:tcW w:w="1795" w:type="dxa"/>
          </w:tcPr>
          <w:p w:rsidR="00191449" w:rsidRDefault="00191449" w:rsidP="00034331">
            <w:pPr>
              <w:shd w:val="clear" w:color="auto" w:fill="FFFFFF"/>
              <w:rPr>
                <w:rFonts w:ascii="Arial" w:hAnsi="Arial" w:cs="Arial"/>
                <w:sz w:val="18"/>
                <w:szCs w:val="18"/>
              </w:rPr>
            </w:pPr>
          </w:p>
        </w:tc>
      </w:tr>
      <w:tr w:rsidR="00191449" w:rsidRPr="00C57F55" w:rsidTr="00483E55">
        <w:tc>
          <w:tcPr>
            <w:tcW w:w="1975" w:type="dxa"/>
          </w:tcPr>
          <w:p w:rsidR="00191449" w:rsidRDefault="004B55EA" w:rsidP="00034331">
            <w:pPr>
              <w:shd w:val="clear" w:color="auto" w:fill="FFFFFF"/>
              <w:rPr>
                <w:rFonts w:ascii="Arial" w:hAnsi="Arial" w:cs="Arial"/>
                <w:sz w:val="18"/>
                <w:szCs w:val="18"/>
              </w:rPr>
            </w:pPr>
            <w:r>
              <w:rPr>
                <w:rFonts w:ascii="Arial" w:hAnsi="Arial" w:cs="Arial"/>
                <w:sz w:val="18"/>
                <w:szCs w:val="18"/>
              </w:rPr>
              <w:t>Market Week</w:t>
            </w:r>
          </w:p>
        </w:tc>
        <w:tc>
          <w:tcPr>
            <w:tcW w:w="7200" w:type="dxa"/>
          </w:tcPr>
          <w:p w:rsidR="00191449" w:rsidRDefault="00EA48C9" w:rsidP="00034331">
            <w:pPr>
              <w:shd w:val="clear" w:color="auto" w:fill="FFFFFF"/>
              <w:rPr>
                <w:rFonts w:ascii="Arial" w:hAnsi="Arial" w:cs="Arial"/>
                <w:sz w:val="18"/>
                <w:szCs w:val="18"/>
              </w:rPr>
            </w:pPr>
            <w:r>
              <w:rPr>
                <w:rFonts w:ascii="Arial" w:hAnsi="Arial" w:cs="Arial"/>
                <w:sz w:val="18"/>
                <w:szCs w:val="18"/>
              </w:rPr>
              <w:t>As if we need more to worry about, Friday saw the release of May’s durable-goods data, and it was…disappointing.  Durable-goods orders fell 2.2%, far worse than the 0.5% decrease predicted by economists.  Not including volatile airplane data, orders fell 0.3%, well below expectations of a 0.4% rise.  That’s a sign that capital spending remains in a slump…</w:t>
            </w:r>
          </w:p>
        </w:tc>
        <w:tc>
          <w:tcPr>
            <w:tcW w:w="2160" w:type="dxa"/>
          </w:tcPr>
          <w:p w:rsidR="00191449" w:rsidRDefault="00EA48C9" w:rsidP="004B55EA">
            <w:pPr>
              <w:shd w:val="clear" w:color="auto" w:fill="FFFFFF"/>
              <w:rPr>
                <w:rFonts w:ascii="Arial" w:hAnsi="Arial" w:cs="Arial"/>
                <w:sz w:val="18"/>
                <w:szCs w:val="18"/>
              </w:rPr>
            </w:pPr>
            <w:r>
              <w:rPr>
                <w:rFonts w:ascii="Arial" w:hAnsi="Arial" w:cs="Arial"/>
                <w:sz w:val="18"/>
                <w:szCs w:val="18"/>
              </w:rPr>
              <w:t xml:space="preserve">Barron’s </w:t>
            </w:r>
          </w:p>
        </w:tc>
        <w:tc>
          <w:tcPr>
            <w:tcW w:w="1260" w:type="dxa"/>
          </w:tcPr>
          <w:p w:rsidR="00191449" w:rsidRDefault="00EA48C9" w:rsidP="00034331">
            <w:pPr>
              <w:shd w:val="clear" w:color="auto" w:fill="FFFFFF"/>
              <w:rPr>
                <w:rFonts w:ascii="Arial" w:hAnsi="Arial" w:cs="Arial"/>
                <w:sz w:val="18"/>
                <w:szCs w:val="18"/>
              </w:rPr>
            </w:pPr>
            <w:r>
              <w:rPr>
                <w:rFonts w:ascii="Arial" w:hAnsi="Arial" w:cs="Arial"/>
                <w:sz w:val="18"/>
                <w:szCs w:val="18"/>
              </w:rPr>
              <w:t>06/27/2016</w:t>
            </w:r>
          </w:p>
        </w:tc>
        <w:tc>
          <w:tcPr>
            <w:tcW w:w="1795" w:type="dxa"/>
          </w:tcPr>
          <w:p w:rsidR="00191449" w:rsidRDefault="00191449" w:rsidP="00034331">
            <w:pPr>
              <w:shd w:val="clear" w:color="auto" w:fill="FFFFFF"/>
              <w:rPr>
                <w:rFonts w:ascii="Arial" w:hAnsi="Arial" w:cs="Arial"/>
                <w:sz w:val="18"/>
                <w:szCs w:val="18"/>
              </w:rPr>
            </w:pPr>
          </w:p>
        </w:tc>
      </w:tr>
      <w:tr w:rsidR="00191449" w:rsidRPr="00C57F55" w:rsidTr="00483E55">
        <w:tc>
          <w:tcPr>
            <w:tcW w:w="1975" w:type="dxa"/>
          </w:tcPr>
          <w:p w:rsidR="00191449" w:rsidRDefault="00191449" w:rsidP="00034331">
            <w:pPr>
              <w:shd w:val="clear" w:color="auto" w:fill="FFFFFF"/>
              <w:rPr>
                <w:rFonts w:ascii="Arial" w:hAnsi="Arial" w:cs="Arial"/>
                <w:sz w:val="18"/>
                <w:szCs w:val="18"/>
              </w:rPr>
            </w:pPr>
          </w:p>
        </w:tc>
        <w:tc>
          <w:tcPr>
            <w:tcW w:w="7200" w:type="dxa"/>
          </w:tcPr>
          <w:p w:rsidR="00191449" w:rsidRDefault="00191449" w:rsidP="00034331">
            <w:pPr>
              <w:shd w:val="clear" w:color="auto" w:fill="FFFFFF"/>
              <w:rPr>
                <w:rFonts w:ascii="Arial" w:hAnsi="Arial" w:cs="Arial"/>
                <w:sz w:val="18"/>
                <w:szCs w:val="18"/>
              </w:rPr>
            </w:pPr>
          </w:p>
        </w:tc>
        <w:tc>
          <w:tcPr>
            <w:tcW w:w="2160" w:type="dxa"/>
          </w:tcPr>
          <w:p w:rsidR="00191449" w:rsidRDefault="00191449" w:rsidP="00034331">
            <w:pPr>
              <w:shd w:val="clear" w:color="auto" w:fill="FFFFFF"/>
              <w:rPr>
                <w:rFonts w:ascii="Arial" w:hAnsi="Arial" w:cs="Arial"/>
                <w:sz w:val="18"/>
                <w:szCs w:val="18"/>
              </w:rPr>
            </w:pPr>
          </w:p>
        </w:tc>
        <w:tc>
          <w:tcPr>
            <w:tcW w:w="1260" w:type="dxa"/>
          </w:tcPr>
          <w:p w:rsidR="00191449" w:rsidRDefault="00191449" w:rsidP="00034331">
            <w:pPr>
              <w:shd w:val="clear" w:color="auto" w:fill="FFFFFF"/>
              <w:rPr>
                <w:rFonts w:ascii="Arial" w:hAnsi="Arial" w:cs="Arial"/>
                <w:sz w:val="18"/>
                <w:szCs w:val="18"/>
              </w:rPr>
            </w:pPr>
          </w:p>
        </w:tc>
        <w:tc>
          <w:tcPr>
            <w:tcW w:w="1795" w:type="dxa"/>
          </w:tcPr>
          <w:p w:rsidR="00191449" w:rsidRDefault="00191449" w:rsidP="00034331">
            <w:pPr>
              <w:shd w:val="clear" w:color="auto" w:fill="FFFFFF"/>
              <w:rPr>
                <w:rFonts w:ascii="Arial" w:hAnsi="Arial" w:cs="Arial"/>
                <w:sz w:val="18"/>
                <w:szCs w:val="18"/>
              </w:rPr>
            </w:pPr>
          </w:p>
        </w:tc>
      </w:tr>
      <w:tr w:rsidR="00191449" w:rsidRPr="00C57F55" w:rsidTr="00483E55">
        <w:tc>
          <w:tcPr>
            <w:tcW w:w="1975" w:type="dxa"/>
          </w:tcPr>
          <w:p w:rsidR="00EA48C9" w:rsidRPr="00EA48C9" w:rsidRDefault="00EA48C9" w:rsidP="00034331">
            <w:pPr>
              <w:shd w:val="clear" w:color="auto" w:fill="FFFFFF"/>
              <w:rPr>
                <w:rFonts w:ascii="Arial" w:hAnsi="Arial" w:cs="Arial"/>
                <w:sz w:val="18"/>
                <w:szCs w:val="18"/>
              </w:rPr>
            </w:pPr>
            <w:r>
              <w:rPr>
                <w:rFonts w:ascii="Arial" w:hAnsi="Arial" w:cs="Arial"/>
                <w:sz w:val="18"/>
                <w:szCs w:val="18"/>
              </w:rPr>
              <w:t>Brexit Sellofff Highlights Strength of U.S. Stocks</w:t>
            </w:r>
          </w:p>
        </w:tc>
        <w:tc>
          <w:tcPr>
            <w:tcW w:w="7200" w:type="dxa"/>
          </w:tcPr>
          <w:p w:rsidR="00191449" w:rsidRDefault="00EA48C9" w:rsidP="00034331">
            <w:pPr>
              <w:shd w:val="clear" w:color="auto" w:fill="FFFFFF"/>
              <w:rPr>
                <w:rFonts w:ascii="Arial" w:hAnsi="Arial" w:cs="Arial"/>
                <w:sz w:val="18"/>
                <w:szCs w:val="18"/>
              </w:rPr>
            </w:pPr>
            <w:r>
              <w:rPr>
                <w:rFonts w:ascii="Arial" w:hAnsi="Arial" w:cs="Arial"/>
                <w:sz w:val="18"/>
                <w:szCs w:val="18"/>
              </w:rPr>
              <w:t>SPECIAL BREXIT REPORT:  American companies generate about 70% of revenues at home.  That could partially insulate them from Europe’s woes.  U.S. banks, airline shares look invitingly cheap.</w:t>
            </w:r>
          </w:p>
          <w:p w:rsidR="00EA48C9" w:rsidRDefault="00EA48C9" w:rsidP="00034331">
            <w:pPr>
              <w:shd w:val="clear" w:color="auto" w:fill="FFFFFF"/>
              <w:rPr>
                <w:rFonts w:ascii="Arial" w:hAnsi="Arial" w:cs="Arial"/>
                <w:sz w:val="18"/>
                <w:szCs w:val="18"/>
              </w:rPr>
            </w:pPr>
          </w:p>
          <w:p w:rsidR="00EA48C9" w:rsidRDefault="00EA48C9" w:rsidP="00034331">
            <w:pPr>
              <w:shd w:val="clear" w:color="auto" w:fill="FFFFFF"/>
              <w:rPr>
                <w:rFonts w:ascii="Arial" w:hAnsi="Arial" w:cs="Arial"/>
                <w:sz w:val="18"/>
                <w:szCs w:val="18"/>
              </w:rPr>
            </w:pPr>
            <w:r>
              <w:rPr>
                <w:rFonts w:ascii="Arial" w:hAnsi="Arial" w:cs="Arial"/>
                <w:sz w:val="18"/>
                <w:szCs w:val="18"/>
              </w:rPr>
              <w:t>The 3%-plus drop Friday in major U.S. stock indexes in response to the surprise British vote to exit the European Union doesn’t mean the end of the long bull market dating back to 2009.</w:t>
            </w:r>
          </w:p>
          <w:p w:rsidR="00EA48C9" w:rsidRDefault="00EA48C9" w:rsidP="00034331">
            <w:pPr>
              <w:shd w:val="clear" w:color="auto" w:fill="FFFFFF"/>
              <w:rPr>
                <w:rFonts w:ascii="Arial" w:hAnsi="Arial" w:cs="Arial"/>
                <w:sz w:val="18"/>
                <w:szCs w:val="18"/>
              </w:rPr>
            </w:pPr>
          </w:p>
          <w:p w:rsidR="00EA48C9" w:rsidRDefault="00EA48C9" w:rsidP="00034331">
            <w:pPr>
              <w:shd w:val="clear" w:color="auto" w:fill="FFFFFF"/>
              <w:rPr>
                <w:rFonts w:ascii="Arial" w:hAnsi="Arial" w:cs="Arial"/>
                <w:sz w:val="18"/>
                <w:szCs w:val="18"/>
              </w:rPr>
            </w:pPr>
            <w:r>
              <w:rPr>
                <w:rFonts w:ascii="Arial" w:hAnsi="Arial" w:cs="Arial"/>
                <w:sz w:val="18"/>
                <w:szCs w:val="18"/>
              </w:rPr>
              <w:t>U.S. stocks remain more insulated from global developments than any other major equity market, as American companies generate 79% of revenues domestically.  That compares with 58% for Japanese companies, and 49% for Europe, based on a recent Morgan Stanley report.  U.S. corporate balance sheets are strong, interest rates are low, and the U.S. economy is on pace for a 2.5% expansion in the current quarter.</w:t>
            </w:r>
          </w:p>
          <w:p w:rsidR="00EA48C9" w:rsidRDefault="00EA48C9" w:rsidP="00034331">
            <w:pPr>
              <w:shd w:val="clear" w:color="auto" w:fill="FFFFFF"/>
              <w:rPr>
                <w:rFonts w:ascii="Arial" w:hAnsi="Arial" w:cs="Arial"/>
                <w:sz w:val="18"/>
                <w:szCs w:val="18"/>
              </w:rPr>
            </w:pPr>
          </w:p>
          <w:p w:rsidR="00EA48C9" w:rsidRDefault="00EA48C9" w:rsidP="00034331">
            <w:pPr>
              <w:shd w:val="clear" w:color="auto" w:fill="FFFFFF"/>
              <w:rPr>
                <w:rFonts w:ascii="Arial" w:hAnsi="Arial" w:cs="Arial"/>
                <w:sz w:val="18"/>
                <w:szCs w:val="18"/>
              </w:rPr>
            </w:pPr>
            <w:r>
              <w:rPr>
                <w:rFonts w:ascii="Arial" w:hAnsi="Arial" w:cs="Arial"/>
                <w:sz w:val="18"/>
                <w:szCs w:val="18"/>
              </w:rPr>
              <w:t>Stocks are appealing relative to bonds, particularly the Treasury market, where the 10-year note finished Friday with a 1.56% yield, near the low for the year.  More than 60% of stocks in the Standard &amp; Poor’s 500 index carry a dividend yield higher than the 10-year note, according to Bespoke Investment Group.</w:t>
            </w:r>
          </w:p>
          <w:p w:rsidR="00EA48C9" w:rsidRDefault="00EA48C9" w:rsidP="00034331">
            <w:pPr>
              <w:shd w:val="clear" w:color="auto" w:fill="FFFFFF"/>
              <w:rPr>
                <w:rFonts w:ascii="Arial" w:hAnsi="Arial" w:cs="Arial"/>
                <w:sz w:val="18"/>
                <w:szCs w:val="18"/>
              </w:rPr>
            </w:pPr>
          </w:p>
          <w:p w:rsidR="00EA48C9" w:rsidRDefault="00EA48C9" w:rsidP="00034331">
            <w:pPr>
              <w:shd w:val="clear" w:color="auto" w:fill="FFFFFF"/>
              <w:rPr>
                <w:rFonts w:ascii="Arial" w:hAnsi="Arial" w:cs="Arial"/>
                <w:sz w:val="18"/>
                <w:szCs w:val="18"/>
              </w:rPr>
            </w:pPr>
            <w:r>
              <w:rPr>
                <w:rFonts w:ascii="Arial" w:hAnsi="Arial" w:cs="Arial"/>
                <w:sz w:val="18"/>
                <w:szCs w:val="18"/>
              </w:rPr>
              <w:t>The Dow Jones industrials fell 610 points, or 3.4%, Friday, to 17,400, while the S&amp;P 500 index was off 76 points, or 3.6%, to 2,037.  While steep, those losses were mild relative to losses overseas.  The Stoxx Europe 600 fell 7% in its largest one-day decline since the 2008 financial crisis.</w:t>
            </w:r>
          </w:p>
          <w:p w:rsidR="00EA48C9" w:rsidRDefault="00EA48C9" w:rsidP="00034331">
            <w:pPr>
              <w:shd w:val="clear" w:color="auto" w:fill="FFFFFF"/>
              <w:rPr>
                <w:rFonts w:ascii="Arial" w:hAnsi="Arial" w:cs="Arial"/>
                <w:sz w:val="18"/>
                <w:szCs w:val="18"/>
              </w:rPr>
            </w:pPr>
          </w:p>
          <w:p w:rsidR="00EA48C9" w:rsidRDefault="00EA48C9" w:rsidP="00034331">
            <w:pPr>
              <w:shd w:val="clear" w:color="auto" w:fill="FFFFFF"/>
              <w:rPr>
                <w:rFonts w:ascii="Arial" w:hAnsi="Arial" w:cs="Arial"/>
                <w:sz w:val="18"/>
                <w:szCs w:val="18"/>
              </w:rPr>
            </w:pPr>
            <w:r>
              <w:rPr>
                <w:rFonts w:ascii="Arial" w:hAnsi="Arial" w:cs="Arial"/>
                <w:sz w:val="18"/>
                <w:szCs w:val="18"/>
              </w:rPr>
              <w:t>For U.S. holders, the losses in European stocks were magnified by the dollar’s strength.</w:t>
            </w:r>
          </w:p>
          <w:p w:rsidR="00EA48C9" w:rsidRDefault="00EA48C9" w:rsidP="00034331">
            <w:pPr>
              <w:shd w:val="clear" w:color="auto" w:fill="FFFFFF"/>
              <w:rPr>
                <w:rFonts w:ascii="Arial" w:hAnsi="Arial" w:cs="Arial"/>
                <w:sz w:val="18"/>
                <w:szCs w:val="18"/>
              </w:rPr>
            </w:pPr>
          </w:p>
          <w:p w:rsidR="00EA48C9" w:rsidRDefault="00EA48C9" w:rsidP="00034331">
            <w:pPr>
              <w:shd w:val="clear" w:color="auto" w:fill="FFFFFF"/>
              <w:rPr>
                <w:rFonts w:ascii="Arial" w:hAnsi="Arial" w:cs="Arial"/>
                <w:sz w:val="18"/>
                <w:szCs w:val="18"/>
              </w:rPr>
            </w:pPr>
            <w:r>
              <w:rPr>
                <w:rFonts w:ascii="Arial" w:hAnsi="Arial" w:cs="Arial"/>
                <w:sz w:val="18"/>
                <w:szCs w:val="18"/>
              </w:rPr>
              <w:t>The bear case for global markets is that the British vote could lead to a disintegration of the EU, and signals a reversal of the decades-long trend of globalism and free trade.</w:t>
            </w:r>
          </w:p>
        </w:tc>
        <w:tc>
          <w:tcPr>
            <w:tcW w:w="2160" w:type="dxa"/>
          </w:tcPr>
          <w:p w:rsidR="00191449" w:rsidRDefault="00EA48C9" w:rsidP="004B55EA">
            <w:pPr>
              <w:shd w:val="clear" w:color="auto" w:fill="FFFFFF"/>
              <w:rPr>
                <w:rFonts w:ascii="Arial" w:hAnsi="Arial" w:cs="Arial"/>
                <w:sz w:val="18"/>
                <w:szCs w:val="18"/>
              </w:rPr>
            </w:pPr>
            <w:r>
              <w:rPr>
                <w:rFonts w:ascii="Arial" w:hAnsi="Arial" w:cs="Arial"/>
                <w:sz w:val="18"/>
                <w:szCs w:val="18"/>
              </w:rPr>
              <w:t xml:space="preserve">Barron’s </w:t>
            </w:r>
          </w:p>
        </w:tc>
        <w:tc>
          <w:tcPr>
            <w:tcW w:w="1260" w:type="dxa"/>
          </w:tcPr>
          <w:p w:rsidR="00191449" w:rsidRDefault="00EA48C9" w:rsidP="00034331">
            <w:pPr>
              <w:shd w:val="clear" w:color="auto" w:fill="FFFFFF"/>
              <w:rPr>
                <w:rFonts w:ascii="Arial" w:hAnsi="Arial" w:cs="Arial"/>
                <w:sz w:val="18"/>
                <w:szCs w:val="18"/>
              </w:rPr>
            </w:pPr>
            <w:r>
              <w:rPr>
                <w:rFonts w:ascii="Arial" w:hAnsi="Arial" w:cs="Arial"/>
                <w:sz w:val="18"/>
                <w:szCs w:val="18"/>
              </w:rPr>
              <w:t>06/27/2016</w:t>
            </w:r>
          </w:p>
        </w:tc>
        <w:tc>
          <w:tcPr>
            <w:tcW w:w="1795" w:type="dxa"/>
          </w:tcPr>
          <w:p w:rsidR="00191449" w:rsidRDefault="00EA48C9" w:rsidP="00034331">
            <w:pPr>
              <w:shd w:val="clear" w:color="auto" w:fill="FFFFFF"/>
              <w:rPr>
                <w:rFonts w:ascii="Arial" w:hAnsi="Arial" w:cs="Arial"/>
                <w:sz w:val="18"/>
                <w:szCs w:val="18"/>
              </w:rPr>
            </w:pPr>
            <w:r>
              <w:rPr>
                <w:rFonts w:ascii="Arial" w:hAnsi="Arial" w:cs="Arial"/>
                <w:sz w:val="18"/>
                <w:szCs w:val="18"/>
              </w:rPr>
              <w:t>Andrew Bary</w:t>
            </w:r>
          </w:p>
        </w:tc>
      </w:tr>
      <w:tr w:rsidR="00191449" w:rsidRPr="00C57F55" w:rsidTr="00483E55">
        <w:tc>
          <w:tcPr>
            <w:tcW w:w="1975" w:type="dxa"/>
          </w:tcPr>
          <w:p w:rsidR="00191449" w:rsidRDefault="00191449" w:rsidP="00034331">
            <w:pPr>
              <w:shd w:val="clear" w:color="auto" w:fill="FFFFFF"/>
              <w:rPr>
                <w:rFonts w:ascii="Arial" w:hAnsi="Arial" w:cs="Arial"/>
                <w:sz w:val="18"/>
                <w:szCs w:val="18"/>
              </w:rPr>
            </w:pPr>
          </w:p>
        </w:tc>
        <w:tc>
          <w:tcPr>
            <w:tcW w:w="7200" w:type="dxa"/>
          </w:tcPr>
          <w:p w:rsidR="00191449" w:rsidRDefault="00191449" w:rsidP="00034331">
            <w:pPr>
              <w:shd w:val="clear" w:color="auto" w:fill="FFFFFF"/>
              <w:rPr>
                <w:rFonts w:ascii="Arial" w:hAnsi="Arial" w:cs="Arial"/>
                <w:sz w:val="18"/>
                <w:szCs w:val="18"/>
              </w:rPr>
            </w:pPr>
          </w:p>
        </w:tc>
        <w:tc>
          <w:tcPr>
            <w:tcW w:w="2160" w:type="dxa"/>
          </w:tcPr>
          <w:p w:rsidR="00191449" w:rsidRDefault="00191449" w:rsidP="00034331">
            <w:pPr>
              <w:shd w:val="clear" w:color="auto" w:fill="FFFFFF"/>
              <w:rPr>
                <w:rFonts w:ascii="Arial" w:hAnsi="Arial" w:cs="Arial"/>
                <w:sz w:val="18"/>
                <w:szCs w:val="18"/>
              </w:rPr>
            </w:pPr>
          </w:p>
        </w:tc>
        <w:tc>
          <w:tcPr>
            <w:tcW w:w="1260" w:type="dxa"/>
          </w:tcPr>
          <w:p w:rsidR="00191449" w:rsidRDefault="00191449" w:rsidP="00034331">
            <w:pPr>
              <w:shd w:val="clear" w:color="auto" w:fill="FFFFFF"/>
              <w:rPr>
                <w:rFonts w:ascii="Arial" w:hAnsi="Arial" w:cs="Arial"/>
                <w:sz w:val="18"/>
                <w:szCs w:val="18"/>
              </w:rPr>
            </w:pPr>
          </w:p>
        </w:tc>
        <w:tc>
          <w:tcPr>
            <w:tcW w:w="1795" w:type="dxa"/>
          </w:tcPr>
          <w:p w:rsidR="00191449" w:rsidRDefault="00191449" w:rsidP="00034331">
            <w:pPr>
              <w:shd w:val="clear" w:color="auto" w:fill="FFFFFF"/>
              <w:rPr>
                <w:rFonts w:ascii="Arial" w:hAnsi="Arial" w:cs="Arial"/>
                <w:sz w:val="18"/>
                <w:szCs w:val="18"/>
              </w:rPr>
            </w:pPr>
          </w:p>
        </w:tc>
      </w:tr>
      <w:tr w:rsidR="00191449" w:rsidRPr="00C57F55" w:rsidTr="00483E55">
        <w:tc>
          <w:tcPr>
            <w:tcW w:w="1975" w:type="dxa"/>
          </w:tcPr>
          <w:p w:rsidR="00191449" w:rsidRDefault="009762B4" w:rsidP="00034331">
            <w:pPr>
              <w:shd w:val="clear" w:color="auto" w:fill="FFFFFF"/>
              <w:rPr>
                <w:rFonts w:ascii="Arial" w:hAnsi="Arial" w:cs="Arial"/>
                <w:sz w:val="18"/>
                <w:szCs w:val="18"/>
              </w:rPr>
            </w:pPr>
            <w:r>
              <w:rPr>
                <w:rFonts w:ascii="Arial" w:hAnsi="Arial" w:cs="Arial"/>
                <w:sz w:val="18"/>
                <w:szCs w:val="18"/>
              </w:rPr>
              <w:t>Brexit Rattles Emerging World</w:t>
            </w:r>
          </w:p>
        </w:tc>
        <w:tc>
          <w:tcPr>
            <w:tcW w:w="7200" w:type="dxa"/>
          </w:tcPr>
          <w:p w:rsidR="00191449" w:rsidRDefault="009762B4" w:rsidP="00034331">
            <w:pPr>
              <w:shd w:val="clear" w:color="auto" w:fill="FFFFFF"/>
              <w:rPr>
                <w:rFonts w:ascii="Arial" w:hAnsi="Arial" w:cs="Arial"/>
                <w:sz w:val="18"/>
                <w:szCs w:val="18"/>
              </w:rPr>
            </w:pPr>
            <w:r>
              <w:rPr>
                <w:rFonts w:ascii="Arial" w:hAnsi="Arial" w:cs="Arial"/>
                <w:sz w:val="18"/>
                <w:szCs w:val="18"/>
              </w:rPr>
              <w:t>Emerging market investors characteristically hit the sell button as they searched for safer territory after the United Kingdom’s Brexit vote.</w:t>
            </w:r>
          </w:p>
          <w:p w:rsidR="009762B4" w:rsidRDefault="009762B4" w:rsidP="00034331">
            <w:pPr>
              <w:shd w:val="clear" w:color="auto" w:fill="FFFFFF"/>
              <w:rPr>
                <w:rFonts w:ascii="Arial" w:hAnsi="Arial" w:cs="Arial"/>
                <w:sz w:val="18"/>
                <w:szCs w:val="18"/>
              </w:rPr>
            </w:pPr>
          </w:p>
          <w:p w:rsidR="009762B4" w:rsidRDefault="009762B4" w:rsidP="00034331">
            <w:pPr>
              <w:shd w:val="clear" w:color="auto" w:fill="FFFFFF"/>
              <w:rPr>
                <w:rFonts w:ascii="Arial" w:hAnsi="Arial" w:cs="Arial"/>
                <w:sz w:val="18"/>
                <w:szCs w:val="18"/>
              </w:rPr>
            </w:pPr>
            <w:r>
              <w:rPr>
                <w:rFonts w:ascii="Arial" w:hAnsi="Arial" w:cs="Arial"/>
                <w:sz w:val="18"/>
                <w:szCs w:val="18"/>
              </w:rPr>
              <w:t>There are reasons to think emerging markets now present an opportunity.  The U.K. contributes just a small fraction of emerging market GDP and Friday’s selling was mostly a reversal of the rally that preceded the vote on this expectation that the U.K. would remain in the EU.</w:t>
            </w:r>
          </w:p>
          <w:p w:rsidR="009762B4" w:rsidRDefault="009762B4" w:rsidP="00034331">
            <w:pPr>
              <w:shd w:val="clear" w:color="auto" w:fill="FFFFFF"/>
              <w:rPr>
                <w:rFonts w:ascii="Arial" w:hAnsi="Arial" w:cs="Arial"/>
                <w:sz w:val="18"/>
                <w:szCs w:val="18"/>
              </w:rPr>
            </w:pPr>
          </w:p>
          <w:p w:rsidR="009762B4" w:rsidRDefault="009762B4" w:rsidP="00034331">
            <w:pPr>
              <w:shd w:val="clear" w:color="auto" w:fill="FFFFFF"/>
              <w:rPr>
                <w:rFonts w:ascii="Arial" w:hAnsi="Arial" w:cs="Arial"/>
                <w:sz w:val="18"/>
                <w:szCs w:val="18"/>
              </w:rPr>
            </w:pPr>
            <w:r>
              <w:rPr>
                <w:rFonts w:ascii="Arial" w:hAnsi="Arial" w:cs="Arial"/>
                <w:sz w:val="18"/>
                <w:szCs w:val="18"/>
              </w:rPr>
              <w:t>More generally, emerging markets seemed to be nearing a bottom prior to the vote.</w:t>
            </w:r>
          </w:p>
          <w:p w:rsidR="009762B4" w:rsidRDefault="009762B4" w:rsidP="00034331">
            <w:pPr>
              <w:shd w:val="clear" w:color="auto" w:fill="FFFFFF"/>
              <w:rPr>
                <w:rFonts w:ascii="Arial" w:hAnsi="Arial" w:cs="Arial"/>
                <w:sz w:val="18"/>
                <w:szCs w:val="18"/>
              </w:rPr>
            </w:pPr>
          </w:p>
          <w:p w:rsidR="009762B4" w:rsidRDefault="009762B4" w:rsidP="009762B4">
            <w:pPr>
              <w:shd w:val="clear" w:color="auto" w:fill="FFFFFF"/>
              <w:rPr>
                <w:rFonts w:ascii="Arial" w:hAnsi="Arial" w:cs="Arial"/>
                <w:sz w:val="18"/>
                <w:szCs w:val="18"/>
              </w:rPr>
            </w:pPr>
            <w:r>
              <w:rPr>
                <w:rFonts w:ascii="Arial" w:hAnsi="Arial" w:cs="Arial"/>
                <w:sz w:val="18"/>
                <w:szCs w:val="18"/>
              </w:rPr>
              <w:t>Emerging market assets are high up on the list of risky investments, so they may continue to be disproportionately punished.  Buying seems premature.</w:t>
            </w:r>
          </w:p>
        </w:tc>
        <w:tc>
          <w:tcPr>
            <w:tcW w:w="2160" w:type="dxa"/>
          </w:tcPr>
          <w:p w:rsidR="00191449" w:rsidRDefault="009762B4" w:rsidP="004B55EA">
            <w:pPr>
              <w:shd w:val="clear" w:color="auto" w:fill="FFFFFF"/>
              <w:rPr>
                <w:rFonts w:ascii="Arial" w:hAnsi="Arial" w:cs="Arial"/>
                <w:sz w:val="18"/>
                <w:szCs w:val="18"/>
              </w:rPr>
            </w:pPr>
            <w:r>
              <w:rPr>
                <w:rFonts w:ascii="Arial" w:hAnsi="Arial" w:cs="Arial"/>
                <w:sz w:val="18"/>
                <w:szCs w:val="18"/>
              </w:rPr>
              <w:t xml:space="preserve">Barron’s </w:t>
            </w:r>
          </w:p>
        </w:tc>
        <w:tc>
          <w:tcPr>
            <w:tcW w:w="1260" w:type="dxa"/>
          </w:tcPr>
          <w:p w:rsidR="00191449" w:rsidRDefault="009762B4" w:rsidP="00034331">
            <w:pPr>
              <w:shd w:val="clear" w:color="auto" w:fill="FFFFFF"/>
              <w:rPr>
                <w:rFonts w:ascii="Arial" w:hAnsi="Arial" w:cs="Arial"/>
                <w:sz w:val="18"/>
                <w:szCs w:val="18"/>
              </w:rPr>
            </w:pPr>
            <w:r>
              <w:rPr>
                <w:rFonts w:ascii="Arial" w:hAnsi="Arial" w:cs="Arial"/>
                <w:sz w:val="18"/>
                <w:szCs w:val="18"/>
              </w:rPr>
              <w:t>06/27/2016</w:t>
            </w:r>
          </w:p>
        </w:tc>
        <w:tc>
          <w:tcPr>
            <w:tcW w:w="1795" w:type="dxa"/>
          </w:tcPr>
          <w:p w:rsidR="00191449" w:rsidRDefault="009762B4" w:rsidP="00034331">
            <w:pPr>
              <w:shd w:val="clear" w:color="auto" w:fill="FFFFFF"/>
              <w:rPr>
                <w:rFonts w:ascii="Arial" w:hAnsi="Arial" w:cs="Arial"/>
                <w:sz w:val="18"/>
                <w:szCs w:val="18"/>
              </w:rPr>
            </w:pPr>
            <w:r>
              <w:rPr>
                <w:rFonts w:ascii="Arial" w:hAnsi="Arial" w:cs="Arial"/>
                <w:sz w:val="18"/>
                <w:szCs w:val="18"/>
              </w:rPr>
              <w:t>Dimitra DeFotis</w:t>
            </w:r>
          </w:p>
        </w:tc>
      </w:tr>
      <w:tr w:rsidR="009762B4" w:rsidRPr="00C57F55" w:rsidTr="00483E55">
        <w:tc>
          <w:tcPr>
            <w:tcW w:w="1975" w:type="dxa"/>
          </w:tcPr>
          <w:p w:rsidR="009762B4" w:rsidRDefault="009762B4" w:rsidP="00034331">
            <w:pPr>
              <w:shd w:val="clear" w:color="auto" w:fill="FFFFFF"/>
              <w:rPr>
                <w:rFonts w:ascii="Arial" w:hAnsi="Arial" w:cs="Arial"/>
                <w:sz w:val="18"/>
                <w:szCs w:val="18"/>
              </w:rPr>
            </w:pPr>
          </w:p>
        </w:tc>
        <w:tc>
          <w:tcPr>
            <w:tcW w:w="7200" w:type="dxa"/>
          </w:tcPr>
          <w:p w:rsidR="009762B4" w:rsidRDefault="009762B4" w:rsidP="00034331">
            <w:pPr>
              <w:shd w:val="clear" w:color="auto" w:fill="FFFFFF"/>
              <w:rPr>
                <w:rFonts w:ascii="Arial" w:hAnsi="Arial" w:cs="Arial"/>
                <w:sz w:val="18"/>
                <w:szCs w:val="18"/>
              </w:rPr>
            </w:pPr>
          </w:p>
        </w:tc>
        <w:tc>
          <w:tcPr>
            <w:tcW w:w="2160" w:type="dxa"/>
          </w:tcPr>
          <w:p w:rsidR="009762B4" w:rsidRDefault="009762B4" w:rsidP="00034331">
            <w:pPr>
              <w:shd w:val="clear" w:color="auto" w:fill="FFFFFF"/>
              <w:rPr>
                <w:rFonts w:ascii="Arial" w:hAnsi="Arial" w:cs="Arial"/>
                <w:sz w:val="18"/>
                <w:szCs w:val="18"/>
              </w:rPr>
            </w:pPr>
          </w:p>
        </w:tc>
        <w:tc>
          <w:tcPr>
            <w:tcW w:w="1260" w:type="dxa"/>
          </w:tcPr>
          <w:p w:rsidR="009762B4" w:rsidRDefault="009762B4" w:rsidP="00034331">
            <w:pPr>
              <w:shd w:val="clear" w:color="auto" w:fill="FFFFFF"/>
              <w:rPr>
                <w:rFonts w:ascii="Arial" w:hAnsi="Arial" w:cs="Arial"/>
                <w:sz w:val="18"/>
                <w:szCs w:val="18"/>
              </w:rPr>
            </w:pPr>
          </w:p>
        </w:tc>
        <w:tc>
          <w:tcPr>
            <w:tcW w:w="1795" w:type="dxa"/>
          </w:tcPr>
          <w:p w:rsidR="009762B4" w:rsidRDefault="009762B4" w:rsidP="00034331">
            <w:pPr>
              <w:shd w:val="clear" w:color="auto" w:fill="FFFFFF"/>
              <w:rPr>
                <w:rFonts w:ascii="Arial" w:hAnsi="Arial" w:cs="Arial"/>
                <w:sz w:val="18"/>
                <w:szCs w:val="18"/>
              </w:rPr>
            </w:pPr>
          </w:p>
        </w:tc>
      </w:tr>
      <w:tr w:rsidR="009762B4" w:rsidRPr="00C57F55" w:rsidTr="00483E55">
        <w:tc>
          <w:tcPr>
            <w:tcW w:w="1975" w:type="dxa"/>
          </w:tcPr>
          <w:p w:rsidR="009762B4" w:rsidRDefault="009762B4" w:rsidP="00034331">
            <w:pPr>
              <w:shd w:val="clear" w:color="auto" w:fill="FFFFFF"/>
              <w:rPr>
                <w:rFonts w:ascii="Arial" w:hAnsi="Arial" w:cs="Arial"/>
                <w:sz w:val="18"/>
                <w:szCs w:val="18"/>
              </w:rPr>
            </w:pPr>
            <w:r>
              <w:rPr>
                <w:rFonts w:ascii="Arial" w:hAnsi="Arial" w:cs="Arial"/>
                <w:sz w:val="18"/>
                <w:szCs w:val="18"/>
              </w:rPr>
              <w:t>Fed on Hold Until 2017</w:t>
            </w:r>
          </w:p>
        </w:tc>
        <w:tc>
          <w:tcPr>
            <w:tcW w:w="7200" w:type="dxa"/>
          </w:tcPr>
          <w:p w:rsidR="009762B4" w:rsidRDefault="009762B4" w:rsidP="00034331">
            <w:pPr>
              <w:shd w:val="clear" w:color="auto" w:fill="FFFFFF"/>
              <w:rPr>
                <w:rFonts w:ascii="Arial" w:hAnsi="Arial" w:cs="Arial"/>
                <w:sz w:val="18"/>
                <w:szCs w:val="18"/>
              </w:rPr>
            </w:pPr>
            <w:r>
              <w:rPr>
                <w:rFonts w:ascii="Arial" w:hAnsi="Arial" w:cs="Arial"/>
                <w:sz w:val="18"/>
                <w:szCs w:val="18"/>
              </w:rPr>
              <w:t>Safe-harbor Treasuries soared as investors world-wide recoiled in shock that British citizens had voted to exit the European Union.  The yield on the benchmark 10-year note (yields move inversely to prices) fell to a near-historic low of 1.42% in the wee hours of Friday morning, when the June 23 referendum’s outcome became clear.</w:t>
            </w:r>
          </w:p>
          <w:p w:rsidR="009762B4" w:rsidRDefault="009762B4" w:rsidP="00034331">
            <w:pPr>
              <w:shd w:val="clear" w:color="auto" w:fill="FFFFFF"/>
              <w:rPr>
                <w:rFonts w:ascii="Arial" w:hAnsi="Arial" w:cs="Arial"/>
                <w:sz w:val="18"/>
                <w:szCs w:val="18"/>
              </w:rPr>
            </w:pPr>
          </w:p>
          <w:p w:rsidR="009762B4" w:rsidRDefault="009762B4" w:rsidP="00034331">
            <w:pPr>
              <w:shd w:val="clear" w:color="auto" w:fill="FFFFFF"/>
              <w:rPr>
                <w:rFonts w:ascii="Arial" w:hAnsi="Arial" w:cs="Arial"/>
                <w:sz w:val="18"/>
                <w:szCs w:val="18"/>
              </w:rPr>
            </w:pPr>
            <w:r>
              <w:rPr>
                <w:rFonts w:ascii="Arial" w:hAnsi="Arial" w:cs="Arial"/>
                <w:sz w:val="18"/>
                <w:szCs w:val="18"/>
              </w:rPr>
              <w:t>High-quality municipal bonds also jumped in price, with the yield on triple-A-rated 1</w:t>
            </w:r>
            <w:r w:rsidR="004B55EA">
              <w:rPr>
                <w:rFonts w:ascii="Arial" w:hAnsi="Arial" w:cs="Arial"/>
                <w:sz w:val="18"/>
                <w:szCs w:val="18"/>
              </w:rPr>
              <w:t>0</w:t>
            </w:r>
            <w:r>
              <w:rPr>
                <w:rFonts w:ascii="Arial" w:hAnsi="Arial" w:cs="Arial"/>
                <w:sz w:val="18"/>
                <w:szCs w:val="18"/>
              </w:rPr>
              <w:t>-year munis falling to 1.4%, the lowest in more than 50 years, says Jim Kochan, chief fixed-income strategist at Wells Fargo Funds.</w:t>
            </w:r>
          </w:p>
          <w:p w:rsidR="009762B4" w:rsidRDefault="009762B4" w:rsidP="00034331">
            <w:pPr>
              <w:shd w:val="clear" w:color="auto" w:fill="FFFFFF"/>
              <w:rPr>
                <w:rFonts w:ascii="Arial" w:hAnsi="Arial" w:cs="Arial"/>
                <w:sz w:val="18"/>
                <w:szCs w:val="18"/>
              </w:rPr>
            </w:pPr>
          </w:p>
          <w:p w:rsidR="009762B4" w:rsidRDefault="009762B4" w:rsidP="00034331">
            <w:pPr>
              <w:shd w:val="clear" w:color="auto" w:fill="FFFFFF"/>
              <w:rPr>
                <w:rFonts w:ascii="Arial" w:hAnsi="Arial" w:cs="Arial"/>
                <w:sz w:val="18"/>
                <w:szCs w:val="18"/>
              </w:rPr>
            </w:pPr>
            <w:r>
              <w:rPr>
                <w:rFonts w:ascii="Arial" w:hAnsi="Arial" w:cs="Arial"/>
                <w:sz w:val="18"/>
                <w:szCs w:val="18"/>
              </w:rPr>
              <w:t>Bond strategists quickly dialed back their expectations for future interest-rate hikes.  Several strategists now expect the first rate hike in December, but others think the Fed may need to add stimulus (QE4 anyone?) if global macro conditions deteriorate.</w:t>
            </w:r>
          </w:p>
          <w:p w:rsidR="009762B4" w:rsidRDefault="009762B4" w:rsidP="00034331">
            <w:pPr>
              <w:shd w:val="clear" w:color="auto" w:fill="FFFFFF"/>
              <w:rPr>
                <w:rFonts w:ascii="Arial" w:hAnsi="Arial" w:cs="Arial"/>
                <w:sz w:val="18"/>
                <w:szCs w:val="18"/>
              </w:rPr>
            </w:pPr>
          </w:p>
          <w:p w:rsidR="009762B4" w:rsidRDefault="009762B4" w:rsidP="00034331">
            <w:pPr>
              <w:shd w:val="clear" w:color="auto" w:fill="FFFFFF"/>
              <w:rPr>
                <w:rFonts w:ascii="Arial" w:hAnsi="Arial" w:cs="Arial"/>
                <w:sz w:val="18"/>
                <w:szCs w:val="18"/>
              </w:rPr>
            </w:pPr>
            <w:r>
              <w:rPr>
                <w:rFonts w:ascii="Arial" w:hAnsi="Arial" w:cs="Arial"/>
                <w:sz w:val="18"/>
                <w:szCs w:val="18"/>
              </w:rPr>
              <w:t>“The fact that there is going to be further instability in Europe means Fed rate hikes may be off the table, not only for this year but also next year,” says Putri Pascualy, credit strategist for Paamco.  “That is a very plausible scenario.”</w:t>
            </w:r>
          </w:p>
        </w:tc>
        <w:tc>
          <w:tcPr>
            <w:tcW w:w="2160" w:type="dxa"/>
          </w:tcPr>
          <w:p w:rsidR="009762B4" w:rsidRDefault="009762B4" w:rsidP="004B55EA">
            <w:pPr>
              <w:shd w:val="clear" w:color="auto" w:fill="FFFFFF"/>
              <w:rPr>
                <w:rFonts w:ascii="Arial" w:hAnsi="Arial" w:cs="Arial"/>
                <w:sz w:val="18"/>
                <w:szCs w:val="18"/>
              </w:rPr>
            </w:pPr>
            <w:r>
              <w:rPr>
                <w:rFonts w:ascii="Arial" w:hAnsi="Arial" w:cs="Arial"/>
                <w:sz w:val="18"/>
                <w:szCs w:val="18"/>
              </w:rPr>
              <w:t xml:space="preserve">Barron’s </w:t>
            </w:r>
          </w:p>
        </w:tc>
        <w:tc>
          <w:tcPr>
            <w:tcW w:w="1260" w:type="dxa"/>
          </w:tcPr>
          <w:p w:rsidR="009762B4" w:rsidRDefault="009762B4" w:rsidP="00034331">
            <w:pPr>
              <w:shd w:val="clear" w:color="auto" w:fill="FFFFFF"/>
              <w:rPr>
                <w:rFonts w:ascii="Arial" w:hAnsi="Arial" w:cs="Arial"/>
                <w:sz w:val="18"/>
                <w:szCs w:val="18"/>
              </w:rPr>
            </w:pPr>
            <w:r>
              <w:rPr>
                <w:rFonts w:ascii="Arial" w:hAnsi="Arial" w:cs="Arial"/>
                <w:sz w:val="18"/>
                <w:szCs w:val="18"/>
              </w:rPr>
              <w:t>06/27/2016</w:t>
            </w:r>
          </w:p>
        </w:tc>
        <w:tc>
          <w:tcPr>
            <w:tcW w:w="1795" w:type="dxa"/>
          </w:tcPr>
          <w:p w:rsidR="009762B4" w:rsidRDefault="009762B4" w:rsidP="00034331">
            <w:pPr>
              <w:shd w:val="clear" w:color="auto" w:fill="FFFFFF"/>
              <w:rPr>
                <w:rFonts w:ascii="Arial" w:hAnsi="Arial" w:cs="Arial"/>
                <w:sz w:val="18"/>
                <w:szCs w:val="18"/>
              </w:rPr>
            </w:pPr>
            <w:r>
              <w:rPr>
                <w:rFonts w:ascii="Arial" w:hAnsi="Arial" w:cs="Arial"/>
                <w:sz w:val="18"/>
                <w:szCs w:val="18"/>
              </w:rPr>
              <w:t>Amey Stone</w:t>
            </w:r>
          </w:p>
        </w:tc>
      </w:tr>
      <w:tr w:rsidR="004B55EA" w:rsidRPr="00C57F55" w:rsidTr="00483E55">
        <w:tc>
          <w:tcPr>
            <w:tcW w:w="1975" w:type="dxa"/>
          </w:tcPr>
          <w:p w:rsidR="004B55EA" w:rsidRDefault="004B55EA" w:rsidP="00034331">
            <w:pPr>
              <w:shd w:val="clear" w:color="auto" w:fill="FFFFFF"/>
              <w:rPr>
                <w:rFonts w:ascii="Arial" w:hAnsi="Arial" w:cs="Arial"/>
                <w:sz w:val="18"/>
                <w:szCs w:val="18"/>
              </w:rPr>
            </w:pPr>
          </w:p>
        </w:tc>
        <w:tc>
          <w:tcPr>
            <w:tcW w:w="7200" w:type="dxa"/>
          </w:tcPr>
          <w:p w:rsidR="004B55EA" w:rsidRDefault="004B55EA" w:rsidP="00034331">
            <w:pPr>
              <w:shd w:val="clear" w:color="auto" w:fill="FFFFFF"/>
              <w:rPr>
                <w:rFonts w:ascii="Arial" w:hAnsi="Arial" w:cs="Arial"/>
                <w:sz w:val="18"/>
                <w:szCs w:val="18"/>
              </w:rPr>
            </w:pPr>
          </w:p>
        </w:tc>
        <w:tc>
          <w:tcPr>
            <w:tcW w:w="2160" w:type="dxa"/>
          </w:tcPr>
          <w:p w:rsidR="004B55EA" w:rsidRDefault="004B55EA" w:rsidP="00034331">
            <w:pPr>
              <w:shd w:val="clear" w:color="auto" w:fill="FFFFFF"/>
              <w:rPr>
                <w:rFonts w:ascii="Arial" w:hAnsi="Arial" w:cs="Arial"/>
                <w:sz w:val="18"/>
                <w:szCs w:val="18"/>
              </w:rPr>
            </w:pPr>
          </w:p>
        </w:tc>
        <w:tc>
          <w:tcPr>
            <w:tcW w:w="1260" w:type="dxa"/>
          </w:tcPr>
          <w:p w:rsidR="004B55EA" w:rsidRDefault="004B55EA" w:rsidP="00034331">
            <w:pPr>
              <w:shd w:val="clear" w:color="auto" w:fill="FFFFFF"/>
              <w:rPr>
                <w:rFonts w:ascii="Arial" w:hAnsi="Arial" w:cs="Arial"/>
                <w:sz w:val="18"/>
                <w:szCs w:val="18"/>
              </w:rPr>
            </w:pPr>
          </w:p>
        </w:tc>
        <w:tc>
          <w:tcPr>
            <w:tcW w:w="1795" w:type="dxa"/>
          </w:tcPr>
          <w:p w:rsidR="004B55EA" w:rsidRDefault="004B55EA" w:rsidP="00034331">
            <w:pPr>
              <w:shd w:val="clear" w:color="auto" w:fill="FFFFFF"/>
              <w:rPr>
                <w:rFonts w:ascii="Arial" w:hAnsi="Arial" w:cs="Arial"/>
                <w:sz w:val="18"/>
                <w:szCs w:val="18"/>
              </w:rPr>
            </w:pPr>
          </w:p>
        </w:tc>
      </w:tr>
      <w:tr w:rsidR="004B55EA" w:rsidRPr="00C57F55" w:rsidTr="00483E55">
        <w:tc>
          <w:tcPr>
            <w:tcW w:w="1975" w:type="dxa"/>
          </w:tcPr>
          <w:p w:rsidR="004B55EA" w:rsidRDefault="004B55EA"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4B55EA" w:rsidRDefault="004B55EA" w:rsidP="00034331">
            <w:pPr>
              <w:shd w:val="clear" w:color="auto" w:fill="FFFFFF"/>
              <w:rPr>
                <w:rFonts w:ascii="Arial" w:hAnsi="Arial" w:cs="Arial"/>
                <w:sz w:val="18"/>
                <w:szCs w:val="18"/>
              </w:rPr>
            </w:pPr>
            <w:r>
              <w:rPr>
                <w:rFonts w:ascii="Arial" w:hAnsi="Arial" w:cs="Arial"/>
                <w:sz w:val="18"/>
                <w:szCs w:val="18"/>
              </w:rPr>
              <w:t>♦ Losses deepened in equity markets, wiping out $3 trillion from global stocks in two days.  Bank shares were again hit hard.  Investors bought haven assets, pushing down yields on government debt.</w:t>
            </w:r>
          </w:p>
        </w:tc>
        <w:tc>
          <w:tcPr>
            <w:tcW w:w="2160" w:type="dxa"/>
          </w:tcPr>
          <w:p w:rsidR="004B55EA" w:rsidRDefault="004B55EA"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B55EA" w:rsidRDefault="004B55EA" w:rsidP="00034331">
            <w:pPr>
              <w:shd w:val="clear" w:color="auto" w:fill="FFFFFF"/>
              <w:rPr>
                <w:rFonts w:ascii="Arial" w:hAnsi="Arial" w:cs="Arial"/>
                <w:sz w:val="18"/>
                <w:szCs w:val="18"/>
              </w:rPr>
            </w:pPr>
            <w:r>
              <w:rPr>
                <w:rFonts w:ascii="Arial" w:hAnsi="Arial" w:cs="Arial"/>
                <w:sz w:val="18"/>
                <w:szCs w:val="18"/>
              </w:rPr>
              <w:t>06/28/2016</w:t>
            </w:r>
          </w:p>
        </w:tc>
        <w:tc>
          <w:tcPr>
            <w:tcW w:w="1795" w:type="dxa"/>
          </w:tcPr>
          <w:p w:rsidR="004B55EA" w:rsidRDefault="004B55EA" w:rsidP="00034331">
            <w:pPr>
              <w:shd w:val="clear" w:color="auto" w:fill="FFFFFF"/>
              <w:rPr>
                <w:rFonts w:ascii="Arial" w:hAnsi="Arial" w:cs="Arial"/>
                <w:sz w:val="18"/>
                <w:szCs w:val="18"/>
              </w:rPr>
            </w:pPr>
          </w:p>
        </w:tc>
      </w:tr>
      <w:tr w:rsidR="004B55EA" w:rsidRPr="00C57F55" w:rsidTr="00483E55">
        <w:tc>
          <w:tcPr>
            <w:tcW w:w="1975" w:type="dxa"/>
          </w:tcPr>
          <w:p w:rsidR="004B55EA" w:rsidRDefault="004B55EA" w:rsidP="00034331">
            <w:pPr>
              <w:shd w:val="clear" w:color="auto" w:fill="FFFFFF"/>
              <w:rPr>
                <w:rFonts w:ascii="Arial" w:hAnsi="Arial" w:cs="Arial"/>
                <w:sz w:val="18"/>
                <w:szCs w:val="18"/>
              </w:rPr>
            </w:pPr>
          </w:p>
        </w:tc>
        <w:tc>
          <w:tcPr>
            <w:tcW w:w="7200" w:type="dxa"/>
          </w:tcPr>
          <w:p w:rsidR="004B55EA" w:rsidRDefault="004B55EA" w:rsidP="00034331">
            <w:pPr>
              <w:shd w:val="clear" w:color="auto" w:fill="FFFFFF"/>
              <w:rPr>
                <w:rFonts w:ascii="Arial" w:hAnsi="Arial" w:cs="Arial"/>
                <w:sz w:val="18"/>
                <w:szCs w:val="18"/>
              </w:rPr>
            </w:pPr>
          </w:p>
        </w:tc>
        <w:tc>
          <w:tcPr>
            <w:tcW w:w="2160" w:type="dxa"/>
          </w:tcPr>
          <w:p w:rsidR="004B55EA" w:rsidRDefault="004B55EA" w:rsidP="00034331">
            <w:pPr>
              <w:shd w:val="clear" w:color="auto" w:fill="FFFFFF"/>
              <w:rPr>
                <w:rFonts w:ascii="Arial" w:hAnsi="Arial" w:cs="Arial"/>
                <w:sz w:val="18"/>
                <w:szCs w:val="18"/>
              </w:rPr>
            </w:pPr>
          </w:p>
        </w:tc>
        <w:tc>
          <w:tcPr>
            <w:tcW w:w="1260" w:type="dxa"/>
          </w:tcPr>
          <w:p w:rsidR="004B55EA" w:rsidRDefault="004B55EA" w:rsidP="00034331">
            <w:pPr>
              <w:shd w:val="clear" w:color="auto" w:fill="FFFFFF"/>
              <w:rPr>
                <w:rFonts w:ascii="Arial" w:hAnsi="Arial" w:cs="Arial"/>
                <w:sz w:val="18"/>
                <w:szCs w:val="18"/>
              </w:rPr>
            </w:pPr>
          </w:p>
        </w:tc>
        <w:tc>
          <w:tcPr>
            <w:tcW w:w="1795" w:type="dxa"/>
          </w:tcPr>
          <w:p w:rsidR="004B55EA" w:rsidRDefault="004B55EA" w:rsidP="00034331">
            <w:pPr>
              <w:shd w:val="clear" w:color="auto" w:fill="FFFFFF"/>
              <w:rPr>
                <w:rFonts w:ascii="Arial" w:hAnsi="Arial" w:cs="Arial"/>
                <w:sz w:val="18"/>
                <w:szCs w:val="18"/>
              </w:rPr>
            </w:pPr>
          </w:p>
        </w:tc>
      </w:tr>
      <w:tr w:rsidR="004B55EA" w:rsidRPr="00C57F55" w:rsidTr="00483E55">
        <w:tc>
          <w:tcPr>
            <w:tcW w:w="1975" w:type="dxa"/>
          </w:tcPr>
          <w:p w:rsidR="004B55EA" w:rsidRDefault="004B55EA" w:rsidP="00034331">
            <w:pPr>
              <w:shd w:val="clear" w:color="auto" w:fill="FFFFFF"/>
              <w:rPr>
                <w:rFonts w:ascii="Arial" w:hAnsi="Arial" w:cs="Arial"/>
                <w:sz w:val="18"/>
                <w:szCs w:val="18"/>
              </w:rPr>
            </w:pPr>
            <w:r>
              <w:rPr>
                <w:rFonts w:ascii="Arial" w:hAnsi="Arial" w:cs="Arial"/>
                <w:sz w:val="18"/>
                <w:szCs w:val="18"/>
              </w:rPr>
              <w:t>Currency Swings Hit Central Banks</w:t>
            </w:r>
          </w:p>
        </w:tc>
        <w:tc>
          <w:tcPr>
            <w:tcW w:w="7200" w:type="dxa"/>
          </w:tcPr>
          <w:p w:rsidR="004B55EA" w:rsidRDefault="004B55EA" w:rsidP="00034331">
            <w:pPr>
              <w:shd w:val="clear" w:color="auto" w:fill="FFFFFF"/>
              <w:rPr>
                <w:rFonts w:ascii="Arial" w:hAnsi="Arial" w:cs="Arial"/>
                <w:sz w:val="18"/>
                <w:szCs w:val="18"/>
              </w:rPr>
            </w:pPr>
            <w:r>
              <w:rPr>
                <w:rFonts w:ascii="Arial" w:hAnsi="Arial" w:cs="Arial"/>
                <w:sz w:val="18"/>
                <w:szCs w:val="18"/>
              </w:rPr>
              <w:t>Britain’s vote to leave the European Union has set off a fresh round of currency pressures in the world’s largest economies, further complicating efforts by central banks to spur growth.</w:t>
            </w:r>
          </w:p>
          <w:p w:rsidR="004B55EA" w:rsidRDefault="004B55EA" w:rsidP="00034331">
            <w:pPr>
              <w:shd w:val="clear" w:color="auto" w:fill="FFFFFF"/>
              <w:rPr>
                <w:rFonts w:ascii="Arial" w:hAnsi="Arial" w:cs="Arial"/>
                <w:sz w:val="18"/>
                <w:szCs w:val="18"/>
              </w:rPr>
            </w:pPr>
          </w:p>
          <w:p w:rsidR="004B55EA" w:rsidRDefault="004B55EA" w:rsidP="00034331">
            <w:pPr>
              <w:shd w:val="clear" w:color="auto" w:fill="FFFFFF"/>
              <w:rPr>
                <w:rFonts w:ascii="Arial" w:hAnsi="Arial" w:cs="Arial"/>
                <w:sz w:val="18"/>
                <w:szCs w:val="18"/>
              </w:rPr>
            </w:pPr>
            <w:r>
              <w:rPr>
                <w:rFonts w:ascii="Arial" w:hAnsi="Arial" w:cs="Arial"/>
                <w:sz w:val="18"/>
                <w:szCs w:val="18"/>
              </w:rPr>
              <w:t>The pound hit a three-decade low on Monday, and both Standard &amp; Poor’s and Fitch Rati</w:t>
            </w:r>
            <w:r w:rsidR="004B45C9">
              <w:rPr>
                <w:rFonts w:ascii="Arial" w:hAnsi="Arial" w:cs="Arial"/>
                <w:sz w:val="18"/>
                <w:szCs w:val="18"/>
              </w:rPr>
              <w:t>ngs cut their ratings on the U.K</w:t>
            </w:r>
            <w:r>
              <w:rPr>
                <w:rFonts w:ascii="Arial" w:hAnsi="Arial" w:cs="Arial"/>
                <w:sz w:val="18"/>
                <w:szCs w:val="18"/>
              </w:rPr>
              <w:t>., saying that last week’s vote raises risks to the country’s economy.</w:t>
            </w:r>
          </w:p>
          <w:p w:rsidR="004B55EA" w:rsidRDefault="004B55EA" w:rsidP="00034331">
            <w:pPr>
              <w:shd w:val="clear" w:color="auto" w:fill="FFFFFF"/>
              <w:rPr>
                <w:rFonts w:ascii="Arial" w:hAnsi="Arial" w:cs="Arial"/>
                <w:sz w:val="18"/>
                <w:szCs w:val="18"/>
              </w:rPr>
            </w:pPr>
          </w:p>
          <w:p w:rsidR="004B55EA" w:rsidRDefault="004B55EA" w:rsidP="00034331">
            <w:pPr>
              <w:shd w:val="clear" w:color="auto" w:fill="FFFFFF"/>
              <w:rPr>
                <w:rFonts w:ascii="Arial" w:hAnsi="Arial" w:cs="Arial"/>
                <w:sz w:val="18"/>
                <w:szCs w:val="18"/>
              </w:rPr>
            </w:pPr>
            <w:r>
              <w:rPr>
                <w:rFonts w:ascii="Arial" w:hAnsi="Arial" w:cs="Arial"/>
                <w:sz w:val="18"/>
                <w:szCs w:val="18"/>
              </w:rPr>
              <w:t>Meanwhile, the Japanese yen, Swiss franc and U.S. dollar posted further gains, as market turmoil resumed after the weekend and sent investors in search of havens.</w:t>
            </w:r>
          </w:p>
          <w:p w:rsidR="004B55EA" w:rsidRDefault="004B55EA" w:rsidP="00034331">
            <w:pPr>
              <w:shd w:val="clear" w:color="auto" w:fill="FFFFFF"/>
              <w:rPr>
                <w:rFonts w:ascii="Arial" w:hAnsi="Arial" w:cs="Arial"/>
                <w:sz w:val="18"/>
                <w:szCs w:val="18"/>
              </w:rPr>
            </w:pPr>
          </w:p>
          <w:p w:rsidR="004B55EA" w:rsidRDefault="001236B7" w:rsidP="00034331">
            <w:pPr>
              <w:shd w:val="clear" w:color="auto" w:fill="FFFFFF"/>
              <w:rPr>
                <w:rFonts w:ascii="Arial" w:hAnsi="Arial" w:cs="Arial"/>
                <w:sz w:val="18"/>
                <w:szCs w:val="18"/>
              </w:rPr>
            </w:pPr>
            <w:r>
              <w:rPr>
                <w:rFonts w:ascii="Arial" w:hAnsi="Arial" w:cs="Arial"/>
                <w:sz w:val="18"/>
                <w:szCs w:val="18"/>
              </w:rPr>
              <w:t>The currency moves, in particular, pose risks for businesses and in turn for economies that have posted lackluster performance.</w:t>
            </w:r>
          </w:p>
          <w:p w:rsidR="001236B7" w:rsidRDefault="001236B7" w:rsidP="00034331">
            <w:pPr>
              <w:shd w:val="clear" w:color="auto" w:fill="FFFFFF"/>
              <w:rPr>
                <w:rFonts w:ascii="Arial" w:hAnsi="Arial" w:cs="Arial"/>
                <w:sz w:val="18"/>
                <w:szCs w:val="18"/>
              </w:rPr>
            </w:pPr>
          </w:p>
          <w:p w:rsidR="001236B7" w:rsidRDefault="001236B7" w:rsidP="00034331">
            <w:pPr>
              <w:shd w:val="clear" w:color="auto" w:fill="FFFFFF"/>
              <w:rPr>
                <w:rFonts w:ascii="Arial" w:hAnsi="Arial" w:cs="Arial"/>
                <w:sz w:val="18"/>
                <w:szCs w:val="18"/>
              </w:rPr>
            </w:pPr>
            <w:r>
              <w:rPr>
                <w:rFonts w:ascii="Arial" w:hAnsi="Arial" w:cs="Arial"/>
                <w:sz w:val="18"/>
                <w:szCs w:val="18"/>
              </w:rPr>
              <w:t xml:space="preserve">The resurgent yen and franc are putting renewed pressure on companies in Japan and Switzerland.  Meanwhile, U.S. companies that had benefited from a weakening dollar this year face a bout of currency-related stress as the second-quarter earnings season looms. </w:t>
            </w:r>
          </w:p>
          <w:p w:rsidR="001236B7" w:rsidRDefault="001236B7" w:rsidP="00034331">
            <w:pPr>
              <w:shd w:val="clear" w:color="auto" w:fill="FFFFFF"/>
              <w:rPr>
                <w:rFonts w:ascii="Arial" w:hAnsi="Arial" w:cs="Arial"/>
                <w:sz w:val="18"/>
                <w:szCs w:val="18"/>
              </w:rPr>
            </w:pPr>
          </w:p>
          <w:p w:rsidR="001236B7" w:rsidRDefault="001236B7" w:rsidP="00034331">
            <w:pPr>
              <w:shd w:val="clear" w:color="auto" w:fill="FFFFFF"/>
              <w:rPr>
                <w:rFonts w:ascii="Arial" w:hAnsi="Arial" w:cs="Arial"/>
                <w:sz w:val="18"/>
                <w:szCs w:val="18"/>
              </w:rPr>
            </w:pPr>
            <w:r>
              <w:rPr>
                <w:rFonts w:ascii="Arial" w:hAnsi="Arial" w:cs="Arial"/>
                <w:sz w:val="18"/>
                <w:szCs w:val="18"/>
              </w:rPr>
              <w:t>Stronger currencies tend to make a country’s exporters less competitive as the effective price of their goods goes up.</w:t>
            </w:r>
          </w:p>
        </w:tc>
        <w:tc>
          <w:tcPr>
            <w:tcW w:w="2160" w:type="dxa"/>
          </w:tcPr>
          <w:p w:rsidR="004B55EA" w:rsidRDefault="004B55EA"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B55EA" w:rsidRDefault="004B55EA" w:rsidP="00034331">
            <w:pPr>
              <w:shd w:val="clear" w:color="auto" w:fill="FFFFFF"/>
              <w:rPr>
                <w:rFonts w:ascii="Arial" w:hAnsi="Arial" w:cs="Arial"/>
                <w:sz w:val="18"/>
                <w:szCs w:val="18"/>
              </w:rPr>
            </w:pPr>
            <w:r>
              <w:rPr>
                <w:rFonts w:ascii="Arial" w:hAnsi="Arial" w:cs="Arial"/>
                <w:sz w:val="18"/>
                <w:szCs w:val="18"/>
              </w:rPr>
              <w:t>06/28/2016</w:t>
            </w:r>
          </w:p>
        </w:tc>
        <w:tc>
          <w:tcPr>
            <w:tcW w:w="1795" w:type="dxa"/>
          </w:tcPr>
          <w:p w:rsidR="004B55EA" w:rsidRDefault="004B55EA" w:rsidP="00034331">
            <w:pPr>
              <w:shd w:val="clear" w:color="auto" w:fill="FFFFFF"/>
              <w:rPr>
                <w:rFonts w:ascii="Arial" w:hAnsi="Arial" w:cs="Arial"/>
                <w:sz w:val="18"/>
                <w:szCs w:val="18"/>
              </w:rPr>
            </w:pPr>
            <w:r>
              <w:rPr>
                <w:rFonts w:ascii="Arial" w:hAnsi="Arial" w:cs="Arial"/>
                <w:sz w:val="18"/>
                <w:szCs w:val="18"/>
              </w:rPr>
              <w:t>Chelsey Dulaney and Corrie Driebusch</w:t>
            </w:r>
          </w:p>
        </w:tc>
      </w:tr>
      <w:tr w:rsidR="004B55EA" w:rsidRPr="00C57F55" w:rsidTr="00483E55">
        <w:tc>
          <w:tcPr>
            <w:tcW w:w="1975" w:type="dxa"/>
          </w:tcPr>
          <w:p w:rsidR="004B55EA" w:rsidRDefault="004B55EA" w:rsidP="00034331">
            <w:pPr>
              <w:shd w:val="clear" w:color="auto" w:fill="FFFFFF"/>
              <w:rPr>
                <w:rFonts w:ascii="Arial" w:hAnsi="Arial" w:cs="Arial"/>
                <w:sz w:val="18"/>
                <w:szCs w:val="18"/>
              </w:rPr>
            </w:pPr>
          </w:p>
        </w:tc>
        <w:tc>
          <w:tcPr>
            <w:tcW w:w="7200" w:type="dxa"/>
          </w:tcPr>
          <w:p w:rsidR="004B55EA" w:rsidRDefault="004B55EA" w:rsidP="00034331">
            <w:pPr>
              <w:shd w:val="clear" w:color="auto" w:fill="FFFFFF"/>
              <w:rPr>
                <w:rFonts w:ascii="Arial" w:hAnsi="Arial" w:cs="Arial"/>
                <w:sz w:val="18"/>
                <w:szCs w:val="18"/>
              </w:rPr>
            </w:pPr>
          </w:p>
        </w:tc>
        <w:tc>
          <w:tcPr>
            <w:tcW w:w="2160" w:type="dxa"/>
          </w:tcPr>
          <w:p w:rsidR="004B55EA" w:rsidRDefault="004B55EA" w:rsidP="00034331">
            <w:pPr>
              <w:shd w:val="clear" w:color="auto" w:fill="FFFFFF"/>
              <w:rPr>
                <w:rFonts w:ascii="Arial" w:hAnsi="Arial" w:cs="Arial"/>
                <w:sz w:val="18"/>
                <w:szCs w:val="18"/>
              </w:rPr>
            </w:pPr>
          </w:p>
        </w:tc>
        <w:tc>
          <w:tcPr>
            <w:tcW w:w="1260" w:type="dxa"/>
          </w:tcPr>
          <w:p w:rsidR="004B55EA" w:rsidRDefault="004B55EA" w:rsidP="00034331">
            <w:pPr>
              <w:shd w:val="clear" w:color="auto" w:fill="FFFFFF"/>
              <w:rPr>
                <w:rFonts w:ascii="Arial" w:hAnsi="Arial" w:cs="Arial"/>
                <w:sz w:val="18"/>
                <w:szCs w:val="18"/>
              </w:rPr>
            </w:pPr>
          </w:p>
        </w:tc>
        <w:tc>
          <w:tcPr>
            <w:tcW w:w="1795" w:type="dxa"/>
          </w:tcPr>
          <w:p w:rsidR="004B55EA" w:rsidRDefault="004B55EA" w:rsidP="00034331">
            <w:pPr>
              <w:shd w:val="clear" w:color="auto" w:fill="FFFFFF"/>
              <w:rPr>
                <w:rFonts w:ascii="Arial" w:hAnsi="Arial" w:cs="Arial"/>
                <w:sz w:val="18"/>
                <w:szCs w:val="18"/>
              </w:rPr>
            </w:pPr>
          </w:p>
        </w:tc>
      </w:tr>
      <w:tr w:rsidR="004B55EA" w:rsidRPr="00C57F55" w:rsidTr="00483E55">
        <w:tc>
          <w:tcPr>
            <w:tcW w:w="1975" w:type="dxa"/>
          </w:tcPr>
          <w:p w:rsidR="004B55EA" w:rsidRDefault="00EA649E" w:rsidP="00034331">
            <w:pPr>
              <w:shd w:val="clear" w:color="auto" w:fill="FFFFFF"/>
              <w:rPr>
                <w:rFonts w:ascii="Arial" w:hAnsi="Arial" w:cs="Arial"/>
                <w:sz w:val="18"/>
                <w:szCs w:val="18"/>
              </w:rPr>
            </w:pPr>
            <w:r>
              <w:rPr>
                <w:rFonts w:ascii="Arial" w:hAnsi="Arial" w:cs="Arial"/>
                <w:sz w:val="18"/>
                <w:szCs w:val="18"/>
              </w:rPr>
              <w:t>Markets Break a Two-Day Selloff</w:t>
            </w:r>
          </w:p>
          <w:p w:rsidR="00EA649E" w:rsidRPr="00EA649E" w:rsidRDefault="00EA649E" w:rsidP="00034331">
            <w:pPr>
              <w:shd w:val="clear" w:color="auto" w:fill="FFFFFF"/>
              <w:rPr>
                <w:rFonts w:ascii="Arial" w:hAnsi="Arial" w:cs="Arial"/>
                <w:i/>
                <w:sz w:val="18"/>
                <w:szCs w:val="18"/>
              </w:rPr>
            </w:pPr>
            <w:r>
              <w:rPr>
                <w:rFonts w:ascii="Arial" w:hAnsi="Arial" w:cs="Arial"/>
                <w:i/>
                <w:sz w:val="18"/>
                <w:szCs w:val="18"/>
              </w:rPr>
              <w:t>Stocks rebound from steep losses; pound climbs but remains near three-decade low</w:t>
            </w:r>
          </w:p>
        </w:tc>
        <w:tc>
          <w:tcPr>
            <w:tcW w:w="7200" w:type="dxa"/>
          </w:tcPr>
          <w:p w:rsidR="004B55EA" w:rsidRDefault="00EA649E" w:rsidP="00034331">
            <w:pPr>
              <w:shd w:val="clear" w:color="auto" w:fill="FFFFFF"/>
              <w:rPr>
                <w:rFonts w:ascii="Arial" w:hAnsi="Arial" w:cs="Arial"/>
                <w:sz w:val="18"/>
                <w:szCs w:val="18"/>
              </w:rPr>
            </w:pPr>
            <w:r>
              <w:rPr>
                <w:rFonts w:ascii="Arial" w:hAnsi="Arial" w:cs="Arial"/>
                <w:sz w:val="18"/>
                <w:szCs w:val="18"/>
              </w:rPr>
              <w:t>Stocks rose around the globe, led by the sectors that recently have been beaten down the most, such as banks.  Demand for havens eased after two sessions of heady gains.  The dollar pared its rise against the British pound.  The price of oil, which has posted its biggest two-day percentage decline since February, recovered slightly.</w:t>
            </w:r>
          </w:p>
          <w:p w:rsidR="00EA649E" w:rsidRDefault="00EA649E" w:rsidP="00034331">
            <w:pPr>
              <w:shd w:val="clear" w:color="auto" w:fill="FFFFFF"/>
              <w:rPr>
                <w:rFonts w:ascii="Arial" w:hAnsi="Arial" w:cs="Arial"/>
                <w:sz w:val="18"/>
                <w:szCs w:val="18"/>
              </w:rPr>
            </w:pPr>
          </w:p>
          <w:p w:rsidR="00EA649E" w:rsidRDefault="00EA649E" w:rsidP="00034331">
            <w:pPr>
              <w:shd w:val="clear" w:color="auto" w:fill="FFFFFF"/>
              <w:rPr>
                <w:rFonts w:ascii="Arial" w:hAnsi="Arial" w:cs="Arial"/>
                <w:sz w:val="18"/>
                <w:szCs w:val="18"/>
              </w:rPr>
            </w:pPr>
            <w:r>
              <w:rPr>
                <w:rFonts w:ascii="Arial" w:hAnsi="Arial" w:cs="Arial"/>
                <w:sz w:val="18"/>
                <w:szCs w:val="18"/>
              </w:rPr>
              <w:t>The CBOE Volatility Index, or VIX, which measures investors’ expectations for stock swings in the coming weeks, fell for the second consecutive day.</w:t>
            </w:r>
          </w:p>
        </w:tc>
        <w:tc>
          <w:tcPr>
            <w:tcW w:w="2160" w:type="dxa"/>
          </w:tcPr>
          <w:p w:rsidR="004B55EA" w:rsidRDefault="00EA649E"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B55EA" w:rsidRDefault="00EA649E" w:rsidP="00034331">
            <w:pPr>
              <w:shd w:val="clear" w:color="auto" w:fill="FFFFFF"/>
              <w:rPr>
                <w:rFonts w:ascii="Arial" w:hAnsi="Arial" w:cs="Arial"/>
                <w:sz w:val="18"/>
                <w:szCs w:val="18"/>
              </w:rPr>
            </w:pPr>
            <w:r>
              <w:rPr>
                <w:rFonts w:ascii="Arial" w:hAnsi="Arial" w:cs="Arial"/>
                <w:sz w:val="18"/>
                <w:szCs w:val="18"/>
              </w:rPr>
              <w:t>06/29/2016</w:t>
            </w:r>
          </w:p>
        </w:tc>
        <w:tc>
          <w:tcPr>
            <w:tcW w:w="1795" w:type="dxa"/>
          </w:tcPr>
          <w:p w:rsidR="004B55EA" w:rsidRDefault="00EA649E" w:rsidP="00034331">
            <w:pPr>
              <w:shd w:val="clear" w:color="auto" w:fill="FFFFFF"/>
              <w:rPr>
                <w:rFonts w:ascii="Arial" w:hAnsi="Arial" w:cs="Arial"/>
                <w:sz w:val="18"/>
                <w:szCs w:val="18"/>
              </w:rPr>
            </w:pPr>
            <w:r>
              <w:rPr>
                <w:rFonts w:ascii="Arial" w:hAnsi="Arial" w:cs="Arial"/>
                <w:sz w:val="18"/>
                <w:szCs w:val="18"/>
              </w:rPr>
              <w:t>Christopher Whittall and Corrie Driebusch</w:t>
            </w:r>
          </w:p>
        </w:tc>
      </w:tr>
      <w:tr w:rsidR="009762B4" w:rsidRPr="00C57F55" w:rsidTr="00483E55">
        <w:tc>
          <w:tcPr>
            <w:tcW w:w="1975" w:type="dxa"/>
          </w:tcPr>
          <w:p w:rsidR="009762B4" w:rsidRDefault="009762B4" w:rsidP="00034331">
            <w:pPr>
              <w:shd w:val="clear" w:color="auto" w:fill="FFFFFF"/>
              <w:rPr>
                <w:rFonts w:ascii="Arial" w:hAnsi="Arial" w:cs="Arial"/>
                <w:sz w:val="18"/>
                <w:szCs w:val="18"/>
              </w:rPr>
            </w:pPr>
          </w:p>
        </w:tc>
        <w:tc>
          <w:tcPr>
            <w:tcW w:w="7200" w:type="dxa"/>
          </w:tcPr>
          <w:p w:rsidR="009762B4" w:rsidRDefault="009762B4" w:rsidP="00034331">
            <w:pPr>
              <w:shd w:val="clear" w:color="auto" w:fill="FFFFFF"/>
              <w:rPr>
                <w:rFonts w:ascii="Arial" w:hAnsi="Arial" w:cs="Arial"/>
                <w:sz w:val="18"/>
                <w:szCs w:val="18"/>
              </w:rPr>
            </w:pPr>
          </w:p>
        </w:tc>
        <w:tc>
          <w:tcPr>
            <w:tcW w:w="2160" w:type="dxa"/>
          </w:tcPr>
          <w:p w:rsidR="009762B4" w:rsidRDefault="009762B4" w:rsidP="00034331">
            <w:pPr>
              <w:shd w:val="clear" w:color="auto" w:fill="FFFFFF"/>
              <w:rPr>
                <w:rFonts w:ascii="Arial" w:hAnsi="Arial" w:cs="Arial"/>
                <w:sz w:val="18"/>
                <w:szCs w:val="18"/>
              </w:rPr>
            </w:pPr>
          </w:p>
        </w:tc>
        <w:tc>
          <w:tcPr>
            <w:tcW w:w="1260" w:type="dxa"/>
          </w:tcPr>
          <w:p w:rsidR="009762B4" w:rsidRDefault="009762B4" w:rsidP="00034331">
            <w:pPr>
              <w:shd w:val="clear" w:color="auto" w:fill="FFFFFF"/>
              <w:rPr>
                <w:rFonts w:ascii="Arial" w:hAnsi="Arial" w:cs="Arial"/>
                <w:sz w:val="18"/>
                <w:szCs w:val="18"/>
              </w:rPr>
            </w:pPr>
          </w:p>
        </w:tc>
        <w:tc>
          <w:tcPr>
            <w:tcW w:w="1795" w:type="dxa"/>
          </w:tcPr>
          <w:p w:rsidR="009762B4" w:rsidRDefault="009762B4" w:rsidP="00034331">
            <w:pPr>
              <w:shd w:val="clear" w:color="auto" w:fill="FFFFFF"/>
              <w:rPr>
                <w:rFonts w:ascii="Arial" w:hAnsi="Arial" w:cs="Arial"/>
                <w:sz w:val="18"/>
                <w:szCs w:val="18"/>
              </w:rPr>
            </w:pPr>
          </w:p>
        </w:tc>
      </w:tr>
      <w:tr w:rsidR="009762B4" w:rsidRPr="00C57F55" w:rsidTr="00483E55">
        <w:tc>
          <w:tcPr>
            <w:tcW w:w="1975" w:type="dxa"/>
          </w:tcPr>
          <w:p w:rsidR="009762B4" w:rsidRDefault="00EA649E"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9762B4" w:rsidRDefault="00EA649E" w:rsidP="00034331">
            <w:pPr>
              <w:shd w:val="clear" w:color="auto" w:fill="FFFFFF"/>
              <w:rPr>
                <w:rFonts w:ascii="Arial" w:hAnsi="Arial" w:cs="Arial"/>
                <w:sz w:val="18"/>
                <w:szCs w:val="18"/>
              </w:rPr>
            </w:pPr>
            <w:r>
              <w:rPr>
                <w:rFonts w:ascii="Arial" w:hAnsi="Arial" w:cs="Arial"/>
                <w:sz w:val="18"/>
                <w:szCs w:val="18"/>
              </w:rPr>
              <w:t>♦ Stocks rose world-wide after tumbling on the U.K.’s vote and demand for havens eased.  The Dow climbed 269.48 points to 17409.72.</w:t>
            </w:r>
          </w:p>
        </w:tc>
        <w:tc>
          <w:tcPr>
            <w:tcW w:w="2160" w:type="dxa"/>
          </w:tcPr>
          <w:p w:rsidR="009762B4" w:rsidRDefault="00EA649E"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762B4" w:rsidRDefault="00EA649E" w:rsidP="00034331">
            <w:pPr>
              <w:shd w:val="clear" w:color="auto" w:fill="FFFFFF"/>
              <w:rPr>
                <w:rFonts w:ascii="Arial" w:hAnsi="Arial" w:cs="Arial"/>
                <w:sz w:val="18"/>
                <w:szCs w:val="18"/>
              </w:rPr>
            </w:pPr>
            <w:r>
              <w:rPr>
                <w:rFonts w:ascii="Arial" w:hAnsi="Arial" w:cs="Arial"/>
                <w:sz w:val="18"/>
                <w:szCs w:val="18"/>
              </w:rPr>
              <w:t>06/29/2016</w:t>
            </w:r>
          </w:p>
        </w:tc>
        <w:tc>
          <w:tcPr>
            <w:tcW w:w="1795" w:type="dxa"/>
          </w:tcPr>
          <w:p w:rsidR="009762B4" w:rsidRDefault="009762B4" w:rsidP="00034331">
            <w:pPr>
              <w:shd w:val="clear" w:color="auto" w:fill="FFFFFF"/>
              <w:rPr>
                <w:rFonts w:ascii="Arial" w:hAnsi="Arial" w:cs="Arial"/>
                <w:sz w:val="18"/>
                <w:szCs w:val="18"/>
              </w:rPr>
            </w:pPr>
          </w:p>
        </w:tc>
      </w:tr>
      <w:tr w:rsidR="00191449" w:rsidRPr="00C57F55" w:rsidTr="00483E55">
        <w:tc>
          <w:tcPr>
            <w:tcW w:w="1975" w:type="dxa"/>
          </w:tcPr>
          <w:p w:rsidR="00191449" w:rsidRDefault="00191449" w:rsidP="00034331">
            <w:pPr>
              <w:shd w:val="clear" w:color="auto" w:fill="FFFFFF"/>
              <w:rPr>
                <w:rFonts w:ascii="Arial" w:hAnsi="Arial" w:cs="Arial"/>
                <w:sz w:val="18"/>
                <w:szCs w:val="18"/>
              </w:rPr>
            </w:pPr>
          </w:p>
        </w:tc>
        <w:tc>
          <w:tcPr>
            <w:tcW w:w="7200" w:type="dxa"/>
          </w:tcPr>
          <w:p w:rsidR="00191449" w:rsidRDefault="00191449" w:rsidP="00034331">
            <w:pPr>
              <w:shd w:val="clear" w:color="auto" w:fill="FFFFFF"/>
              <w:rPr>
                <w:rFonts w:ascii="Arial" w:hAnsi="Arial" w:cs="Arial"/>
                <w:sz w:val="18"/>
                <w:szCs w:val="18"/>
              </w:rPr>
            </w:pPr>
          </w:p>
        </w:tc>
        <w:tc>
          <w:tcPr>
            <w:tcW w:w="2160" w:type="dxa"/>
          </w:tcPr>
          <w:p w:rsidR="00191449" w:rsidRDefault="00191449" w:rsidP="00034331">
            <w:pPr>
              <w:shd w:val="clear" w:color="auto" w:fill="FFFFFF"/>
              <w:rPr>
                <w:rFonts w:ascii="Arial" w:hAnsi="Arial" w:cs="Arial"/>
                <w:sz w:val="18"/>
                <w:szCs w:val="18"/>
              </w:rPr>
            </w:pPr>
          </w:p>
        </w:tc>
        <w:tc>
          <w:tcPr>
            <w:tcW w:w="1260" w:type="dxa"/>
          </w:tcPr>
          <w:p w:rsidR="00191449" w:rsidRDefault="00191449" w:rsidP="00034331">
            <w:pPr>
              <w:shd w:val="clear" w:color="auto" w:fill="FFFFFF"/>
              <w:rPr>
                <w:rFonts w:ascii="Arial" w:hAnsi="Arial" w:cs="Arial"/>
                <w:sz w:val="18"/>
                <w:szCs w:val="18"/>
              </w:rPr>
            </w:pPr>
          </w:p>
        </w:tc>
        <w:tc>
          <w:tcPr>
            <w:tcW w:w="1795" w:type="dxa"/>
          </w:tcPr>
          <w:p w:rsidR="00191449" w:rsidRDefault="00191449" w:rsidP="00034331">
            <w:pPr>
              <w:shd w:val="clear" w:color="auto" w:fill="FFFFFF"/>
              <w:rPr>
                <w:rFonts w:ascii="Arial" w:hAnsi="Arial" w:cs="Arial"/>
                <w:sz w:val="18"/>
                <w:szCs w:val="18"/>
              </w:rPr>
            </w:pPr>
          </w:p>
        </w:tc>
      </w:tr>
      <w:tr w:rsidR="00191449" w:rsidRPr="00C57F55" w:rsidTr="00483E55">
        <w:tc>
          <w:tcPr>
            <w:tcW w:w="1975" w:type="dxa"/>
          </w:tcPr>
          <w:p w:rsidR="00191449" w:rsidRDefault="00EA649E" w:rsidP="00034331">
            <w:pPr>
              <w:shd w:val="clear" w:color="auto" w:fill="FFFFFF"/>
              <w:rPr>
                <w:rFonts w:ascii="Arial" w:hAnsi="Arial" w:cs="Arial"/>
                <w:sz w:val="18"/>
                <w:szCs w:val="18"/>
              </w:rPr>
            </w:pPr>
            <w:r>
              <w:rPr>
                <w:rFonts w:ascii="Arial" w:hAnsi="Arial" w:cs="Arial"/>
                <w:sz w:val="18"/>
                <w:szCs w:val="18"/>
              </w:rPr>
              <w:t>The 96% Gainer: Government Bonds</w:t>
            </w:r>
          </w:p>
        </w:tc>
        <w:tc>
          <w:tcPr>
            <w:tcW w:w="7200" w:type="dxa"/>
          </w:tcPr>
          <w:p w:rsidR="00191449" w:rsidRDefault="00210764" w:rsidP="00034331">
            <w:pPr>
              <w:shd w:val="clear" w:color="auto" w:fill="FFFFFF"/>
              <w:rPr>
                <w:rFonts w:ascii="Arial" w:hAnsi="Arial" w:cs="Arial"/>
                <w:sz w:val="18"/>
                <w:szCs w:val="18"/>
              </w:rPr>
            </w:pPr>
            <w:r>
              <w:rPr>
                <w:rFonts w:ascii="Arial" w:hAnsi="Arial" w:cs="Arial"/>
                <w:sz w:val="18"/>
                <w:szCs w:val="18"/>
              </w:rPr>
              <w:t>A corner of the market once sought after for steady returns has been this year’s jackpot investment: the government debt of advanced economies.</w:t>
            </w:r>
          </w:p>
          <w:p w:rsidR="00210764" w:rsidRDefault="00210764" w:rsidP="00034331">
            <w:pPr>
              <w:shd w:val="clear" w:color="auto" w:fill="FFFFFF"/>
              <w:rPr>
                <w:rFonts w:ascii="Arial" w:hAnsi="Arial" w:cs="Arial"/>
                <w:sz w:val="18"/>
                <w:szCs w:val="18"/>
              </w:rPr>
            </w:pPr>
          </w:p>
          <w:p w:rsidR="00210764" w:rsidRDefault="00210764" w:rsidP="00034331">
            <w:pPr>
              <w:shd w:val="clear" w:color="auto" w:fill="FFFFFF"/>
              <w:rPr>
                <w:rFonts w:ascii="Arial" w:hAnsi="Arial" w:cs="Arial"/>
                <w:sz w:val="18"/>
                <w:szCs w:val="18"/>
              </w:rPr>
            </w:pPr>
            <w:r>
              <w:rPr>
                <w:rFonts w:ascii="Arial" w:hAnsi="Arial" w:cs="Arial"/>
                <w:sz w:val="18"/>
                <w:szCs w:val="18"/>
              </w:rPr>
              <w:t>Prices of Japanese, German, U.K. and other sovereign bonds have been surging for most of the year as interest rates turned negative and global economic uncertainty pushed investors to buy haven assets.</w:t>
            </w:r>
          </w:p>
          <w:p w:rsidR="00210764" w:rsidRDefault="00210764" w:rsidP="00034331">
            <w:pPr>
              <w:shd w:val="clear" w:color="auto" w:fill="FFFFFF"/>
              <w:rPr>
                <w:rFonts w:ascii="Arial" w:hAnsi="Arial" w:cs="Arial"/>
                <w:sz w:val="18"/>
                <w:szCs w:val="18"/>
              </w:rPr>
            </w:pPr>
          </w:p>
          <w:p w:rsidR="00210764" w:rsidRDefault="00210764" w:rsidP="00034331">
            <w:pPr>
              <w:shd w:val="clear" w:color="auto" w:fill="FFFFFF"/>
              <w:rPr>
                <w:rFonts w:ascii="Arial" w:hAnsi="Arial" w:cs="Arial"/>
                <w:sz w:val="18"/>
                <w:szCs w:val="18"/>
              </w:rPr>
            </w:pPr>
            <w:r>
              <w:rPr>
                <w:rFonts w:ascii="Arial" w:hAnsi="Arial" w:cs="Arial"/>
                <w:sz w:val="18"/>
                <w:szCs w:val="18"/>
              </w:rPr>
              <w:t>For an investor in sterling, Japanese 40-year government bonds soared in price by 24.4% in the three trading days after Britain’s referendum vote, giving these securities a gain of 95.8% since the beginning of this year.</w:t>
            </w:r>
          </w:p>
        </w:tc>
        <w:tc>
          <w:tcPr>
            <w:tcW w:w="2160" w:type="dxa"/>
          </w:tcPr>
          <w:p w:rsidR="00191449" w:rsidRDefault="00EA649E"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91449" w:rsidRDefault="00EA649E" w:rsidP="00034331">
            <w:pPr>
              <w:shd w:val="clear" w:color="auto" w:fill="FFFFFF"/>
              <w:rPr>
                <w:rFonts w:ascii="Arial" w:hAnsi="Arial" w:cs="Arial"/>
                <w:sz w:val="18"/>
                <w:szCs w:val="18"/>
              </w:rPr>
            </w:pPr>
            <w:r>
              <w:rPr>
                <w:rFonts w:ascii="Arial" w:hAnsi="Arial" w:cs="Arial"/>
                <w:sz w:val="18"/>
                <w:szCs w:val="18"/>
              </w:rPr>
              <w:t>06/30/2016</w:t>
            </w:r>
          </w:p>
        </w:tc>
        <w:tc>
          <w:tcPr>
            <w:tcW w:w="1795" w:type="dxa"/>
          </w:tcPr>
          <w:p w:rsidR="00191449" w:rsidRDefault="00EA649E" w:rsidP="00034331">
            <w:pPr>
              <w:shd w:val="clear" w:color="auto" w:fill="FFFFFF"/>
              <w:rPr>
                <w:rFonts w:ascii="Arial" w:hAnsi="Arial" w:cs="Arial"/>
                <w:sz w:val="18"/>
                <w:szCs w:val="18"/>
              </w:rPr>
            </w:pPr>
            <w:r>
              <w:rPr>
                <w:rFonts w:ascii="Arial" w:hAnsi="Arial" w:cs="Arial"/>
                <w:sz w:val="18"/>
                <w:szCs w:val="18"/>
              </w:rPr>
              <w:t>Mike Bird and Christopher Whittall</w:t>
            </w:r>
          </w:p>
        </w:tc>
      </w:tr>
      <w:tr w:rsidR="00191449" w:rsidRPr="00C57F55" w:rsidTr="00483E55">
        <w:tc>
          <w:tcPr>
            <w:tcW w:w="1975" w:type="dxa"/>
          </w:tcPr>
          <w:p w:rsidR="00191449" w:rsidRDefault="00191449" w:rsidP="00034331">
            <w:pPr>
              <w:shd w:val="clear" w:color="auto" w:fill="FFFFFF"/>
              <w:rPr>
                <w:rFonts w:ascii="Arial" w:hAnsi="Arial" w:cs="Arial"/>
                <w:sz w:val="18"/>
                <w:szCs w:val="18"/>
              </w:rPr>
            </w:pPr>
          </w:p>
        </w:tc>
        <w:tc>
          <w:tcPr>
            <w:tcW w:w="7200" w:type="dxa"/>
          </w:tcPr>
          <w:p w:rsidR="00191449" w:rsidRDefault="00191449" w:rsidP="00034331">
            <w:pPr>
              <w:shd w:val="clear" w:color="auto" w:fill="FFFFFF"/>
              <w:rPr>
                <w:rFonts w:ascii="Arial" w:hAnsi="Arial" w:cs="Arial"/>
                <w:sz w:val="18"/>
                <w:szCs w:val="18"/>
              </w:rPr>
            </w:pPr>
          </w:p>
        </w:tc>
        <w:tc>
          <w:tcPr>
            <w:tcW w:w="2160" w:type="dxa"/>
          </w:tcPr>
          <w:p w:rsidR="00191449" w:rsidRDefault="00191449" w:rsidP="00034331">
            <w:pPr>
              <w:shd w:val="clear" w:color="auto" w:fill="FFFFFF"/>
              <w:rPr>
                <w:rFonts w:ascii="Arial" w:hAnsi="Arial" w:cs="Arial"/>
                <w:sz w:val="18"/>
                <w:szCs w:val="18"/>
              </w:rPr>
            </w:pPr>
          </w:p>
        </w:tc>
        <w:tc>
          <w:tcPr>
            <w:tcW w:w="1260" w:type="dxa"/>
          </w:tcPr>
          <w:p w:rsidR="00191449" w:rsidRDefault="00191449" w:rsidP="00034331">
            <w:pPr>
              <w:shd w:val="clear" w:color="auto" w:fill="FFFFFF"/>
              <w:rPr>
                <w:rFonts w:ascii="Arial" w:hAnsi="Arial" w:cs="Arial"/>
                <w:sz w:val="18"/>
                <w:szCs w:val="18"/>
              </w:rPr>
            </w:pPr>
          </w:p>
        </w:tc>
        <w:tc>
          <w:tcPr>
            <w:tcW w:w="1795" w:type="dxa"/>
          </w:tcPr>
          <w:p w:rsidR="00191449" w:rsidRDefault="00191449" w:rsidP="00034331">
            <w:pPr>
              <w:shd w:val="clear" w:color="auto" w:fill="FFFFFF"/>
              <w:rPr>
                <w:rFonts w:ascii="Arial" w:hAnsi="Arial" w:cs="Arial"/>
                <w:sz w:val="18"/>
                <w:szCs w:val="18"/>
              </w:rPr>
            </w:pPr>
          </w:p>
        </w:tc>
      </w:tr>
      <w:tr w:rsidR="00191449" w:rsidRPr="00C57F55" w:rsidTr="00483E55">
        <w:tc>
          <w:tcPr>
            <w:tcW w:w="1975" w:type="dxa"/>
          </w:tcPr>
          <w:p w:rsidR="00191449" w:rsidRDefault="00210764" w:rsidP="00034331">
            <w:pPr>
              <w:shd w:val="clear" w:color="auto" w:fill="FFFFFF"/>
              <w:rPr>
                <w:rFonts w:ascii="Arial" w:hAnsi="Arial" w:cs="Arial"/>
                <w:sz w:val="18"/>
                <w:szCs w:val="18"/>
              </w:rPr>
            </w:pPr>
            <w:r>
              <w:rPr>
                <w:rFonts w:ascii="Arial" w:hAnsi="Arial" w:cs="Arial"/>
                <w:sz w:val="18"/>
                <w:szCs w:val="18"/>
              </w:rPr>
              <w:t>Stocks Rebound, but Jitters Linger</w:t>
            </w:r>
          </w:p>
        </w:tc>
        <w:tc>
          <w:tcPr>
            <w:tcW w:w="7200" w:type="dxa"/>
          </w:tcPr>
          <w:p w:rsidR="00191449" w:rsidRDefault="00210764" w:rsidP="00034331">
            <w:pPr>
              <w:shd w:val="clear" w:color="auto" w:fill="FFFFFF"/>
              <w:rPr>
                <w:rFonts w:ascii="Arial" w:hAnsi="Arial" w:cs="Arial"/>
                <w:sz w:val="18"/>
                <w:szCs w:val="18"/>
              </w:rPr>
            </w:pPr>
            <w:r>
              <w:rPr>
                <w:rFonts w:ascii="Arial" w:hAnsi="Arial" w:cs="Arial"/>
                <w:sz w:val="18"/>
                <w:szCs w:val="18"/>
              </w:rPr>
              <w:t>Two of the best days for stocks this year began to undo two of the worst, putting major U.S. indexes back into the black for 2016.</w:t>
            </w:r>
          </w:p>
          <w:p w:rsidR="00210764" w:rsidRDefault="00210764" w:rsidP="00034331">
            <w:pPr>
              <w:shd w:val="clear" w:color="auto" w:fill="FFFFFF"/>
              <w:rPr>
                <w:rFonts w:ascii="Arial" w:hAnsi="Arial" w:cs="Arial"/>
                <w:sz w:val="18"/>
                <w:szCs w:val="18"/>
              </w:rPr>
            </w:pPr>
          </w:p>
          <w:p w:rsidR="00210764" w:rsidRDefault="00210764" w:rsidP="00034331">
            <w:pPr>
              <w:shd w:val="clear" w:color="auto" w:fill="FFFFFF"/>
              <w:rPr>
                <w:rFonts w:ascii="Arial" w:hAnsi="Arial" w:cs="Arial"/>
                <w:sz w:val="18"/>
                <w:szCs w:val="18"/>
              </w:rPr>
            </w:pPr>
            <w:r>
              <w:rPr>
                <w:rFonts w:ascii="Arial" w:hAnsi="Arial" w:cs="Arial"/>
                <w:sz w:val="18"/>
                <w:szCs w:val="18"/>
              </w:rPr>
              <w:t>But still strong demand for the safety of government bonds and currencies like the yen shows that markets are far from sounding the all-clear.</w:t>
            </w:r>
          </w:p>
          <w:p w:rsidR="00210764" w:rsidRDefault="00210764" w:rsidP="00034331">
            <w:pPr>
              <w:shd w:val="clear" w:color="auto" w:fill="FFFFFF"/>
              <w:rPr>
                <w:rFonts w:ascii="Arial" w:hAnsi="Arial" w:cs="Arial"/>
                <w:sz w:val="18"/>
                <w:szCs w:val="18"/>
              </w:rPr>
            </w:pPr>
          </w:p>
          <w:p w:rsidR="00210764" w:rsidRDefault="00210764" w:rsidP="00034331">
            <w:pPr>
              <w:shd w:val="clear" w:color="auto" w:fill="FFFFFF"/>
              <w:rPr>
                <w:rFonts w:ascii="Arial" w:hAnsi="Arial" w:cs="Arial"/>
                <w:sz w:val="18"/>
                <w:szCs w:val="18"/>
              </w:rPr>
            </w:pPr>
            <w:r>
              <w:rPr>
                <w:rFonts w:ascii="Arial" w:hAnsi="Arial" w:cs="Arial"/>
                <w:sz w:val="18"/>
                <w:szCs w:val="18"/>
              </w:rPr>
              <w:t>The Dow Jones Industrial Average advanced 284.96 points, or 1.6%, Wednesday to 17694.68, and the S&amp;P 500 index rose 34.68 points, or 1.7%, to 2070.77.</w:t>
            </w:r>
          </w:p>
          <w:p w:rsidR="00210764" w:rsidRDefault="00210764" w:rsidP="00034331">
            <w:pPr>
              <w:shd w:val="clear" w:color="auto" w:fill="FFFFFF"/>
              <w:rPr>
                <w:rFonts w:ascii="Arial" w:hAnsi="Arial" w:cs="Arial"/>
                <w:sz w:val="18"/>
                <w:szCs w:val="18"/>
              </w:rPr>
            </w:pPr>
          </w:p>
          <w:p w:rsidR="00210764" w:rsidRDefault="00210764" w:rsidP="00034331">
            <w:pPr>
              <w:shd w:val="clear" w:color="auto" w:fill="FFFFFF"/>
              <w:rPr>
                <w:rFonts w:ascii="Arial" w:hAnsi="Arial" w:cs="Arial"/>
                <w:sz w:val="18"/>
                <w:szCs w:val="18"/>
              </w:rPr>
            </w:pPr>
            <w:r>
              <w:rPr>
                <w:rFonts w:ascii="Arial" w:hAnsi="Arial" w:cs="Arial"/>
                <w:sz w:val="18"/>
                <w:szCs w:val="18"/>
              </w:rPr>
              <w:t>Gains continued overseas early Thursday…</w:t>
            </w:r>
          </w:p>
          <w:p w:rsidR="00210764" w:rsidRDefault="00210764" w:rsidP="00034331">
            <w:pPr>
              <w:shd w:val="clear" w:color="auto" w:fill="FFFFFF"/>
              <w:rPr>
                <w:rFonts w:ascii="Arial" w:hAnsi="Arial" w:cs="Arial"/>
                <w:sz w:val="18"/>
                <w:szCs w:val="18"/>
              </w:rPr>
            </w:pPr>
          </w:p>
          <w:p w:rsidR="00210764" w:rsidRDefault="00210764" w:rsidP="00034331">
            <w:pPr>
              <w:shd w:val="clear" w:color="auto" w:fill="FFFFFF"/>
              <w:rPr>
                <w:rFonts w:ascii="Arial" w:hAnsi="Arial" w:cs="Arial"/>
                <w:sz w:val="18"/>
                <w:szCs w:val="18"/>
              </w:rPr>
            </w:pPr>
            <w:r>
              <w:rPr>
                <w:rFonts w:ascii="Arial" w:hAnsi="Arial" w:cs="Arial"/>
                <w:sz w:val="18"/>
                <w:szCs w:val="18"/>
              </w:rPr>
              <w:t>The Dow has rallied 3.2% over the past two sessions, its biggest such gain since February, while the Stoxx Europe 600 also notched its biggest two-day gain since February.</w:t>
            </w:r>
          </w:p>
          <w:p w:rsidR="00210764" w:rsidRDefault="00210764" w:rsidP="00034331">
            <w:pPr>
              <w:shd w:val="clear" w:color="auto" w:fill="FFFFFF"/>
              <w:rPr>
                <w:rFonts w:ascii="Arial" w:hAnsi="Arial" w:cs="Arial"/>
                <w:sz w:val="18"/>
                <w:szCs w:val="18"/>
              </w:rPr>
            </w:pPr>
          </w:p>
          <w:p w:rsidR="00210764" w:rsidRDefault="00210764" w:rsidP="00034331">
            <w:pPr>
              <w:shd w:val="clear" w:color="auto" w:fill="FFFFFF"/>
              <w:rPr>
                <w:rFonts w:ascii="Arial" w:hAnsi="Arial" w:cs="Arial"/>
                <w:sz w:val="18"/>
                <w:szCs w:val="18"/>
              </w:rPr>
            </w:pPr>
            <w:r>
              <w:rPr>
                <w:rFonts w:ascii="Arial" w:hAnsi="Arial" w:cs="Arial"/>
                <w:sz w:val="18"/>
                <w:szCs w:val="18"/>
              </w:rPr>
              <w:t>London’s FTSE 100 index, whose multinational firms benefit from a weaker pound, has recovered all of its declines.</w:t>
            </w:r>
          </w:p>
        </w:tc>
        <w:tc>
          <w:tcPr>
            <w:tcW w:w="2160" w:type="dxa"/>
          </w:tcPr>
          <w:p w:rsidR="00191449" w:rsidRDefault="00210764"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91449" w:rsidRDefault="00210764" w:rsidP="00034331">
            <w:pPr>
              <w:shd w:val="clear" w:color="auto" w:fill="FFFFFF"/>
              <w:rPr>
                <w:rFonts w:ascii="Arial" w:hAnsi="Arial" w:cs="Arial"/>
                <w:sz w:val="18"/>
                <w:szCs w:val="18"/>
              </w:rPr>
            </w:pPr>
            <w:r>
              <w:rPr>
                <w:rFonts w:ascii="Arial" w:hAnsi="Arial" w:cs="Arial"/>
                <w:sz w:val="18"/>
                <w:szCs w:val="18"/>
              </w:rPr>
              <w:t>06/30/2016</w:t>
            </w:r>
          </w:p>
        </w:tc>
        <w:tc>
          <w:tcPr>
            <w:tcW w:w="1795" w:type="dxa"/>
          </w:tcPr>
          <w:p w:rsidR="00191449" w:rsidRDefault="00210764" w:rsidP="00034331">
            <w:pPr>
              <w:shd w:val="clear" w:color="auto" w:fill="FFFFFF"/>
              <w:rPr>
                <w:rFonts w:ascii="Arial" w:hAnsi="Arial" w:cs="Arial"/>
                <w:sz w:val="18"/>
                <w:szCs w:val="18"/>
              </w:rPr>
            </w:pPr>
            <w:r>
              <w:rPr>
                <w:rFonts w:ascii="Arial" w:hAnsi="Arial" w:cs="Arial"/>
                <w:sz w:val="18"/>
                <w:szCs w:val="18"/>
              </w:rPr>
              <w:t>Akane Otani, Aaron Kuriloff and Corrie Driebusch</w:t>
            </w:r>
          </w:p>
        </w:tc>
      </w:tr>
      <w:tr w:rsidR="00266230" w:rsidRPr="00C57F55" w:rsidTr="00483E55">
        <w:tc>
          <w:tcPr>
            <w:tcW w:w="1975" w:type="dxa"/>
          </w:tcPr>
          <w:p w:rsidR="00266230" w:rsidRDefault="00266230" w:rsidP="00034331">
            <w:pPr>
              <w:shd w:val="clear" w:color="auto" w:fill="FFFFFF"/>
              <w:rPr>
                <w:rFonts w:ascii="Arial" w:hAnsi="Arial" w:cs="Arial"/>
                <w:sz w:val="18"/>
                <w:szCs w:val="18"/>
              </w:rPr>
            </w:pPr>
          </w:p>
        </w:tc>
        <w:tc>
          <w:tcPr>
            <w:tcW w:w="7200" w:type="dxa"/>
          </w:tcPr>
          <w:p w:rsidR="00266230" w:rsidRDefault="00266230" w:rsidP="00034331">
            <w:pPr>
              <w:shd w:val="clear" w:color="auto" w:fill="FFFFFF"/>
              <w:rPr>
                <w:rFonts w:ascii="Arial" w:hAnsi="Arial" w:cs="Arial"/>
                <w:sz w:val="18"/>
                <w:szCs w:val="18"/>
              </w:rPr>
            </w:pPr>
          </w:p>
        </w:tc>
        <w:tc>
          <w:tcPr>
            <w:tcW w:w="2160" w:type="dxa"/>
          </w:tcPr>
          <w:p w:rsidR="00266230" w:rsidRDefault="00266230" w:rsidP="00034331">
            <w:pPr>
              <w:shd w:val="clear" w:color="auto" w:fill="FFFFFF"/>
              <w:rPr>
                <w:rFonts w:ascii="Arial" w:hAnsi="Arial" w:cs="Arial"/>
                <w:sz w:val="18"/>
                <w:szCs w:val="18"/>
              </w:rPr>
            </w:pPr>
          </w:p>
        </w:tc>
        <w:tc>
          <w:tcPr>
            <w:tcW w:w="1260" w:type="dxa"/>
          </w:tcPr>
          <w:p w:rsidR="00266230" w:rsidRDefault="00266230" w:rsidP="00034331">
            <w:pPr>
              <w:shd w:val="clear" w:color="auto" w:fill="FFFFFF"/>
              <w:rPr>
                <w:rFonts w:ascii="Arial" w:hAnsi="Arial" w:cs="Arial"/>
                <w:sz w:val="18"/>
                <w:szCs w:val="18"/>
              </w:rPr>
            </w:pPr>
          </w:p>
        </w:tc>
        <w:tc>
          <w:tcPr>
            <w:tcW w:w="1795" w:type="dxa"/>
          </w:tcPr>
          <w:p w:rsidR="00266230" w:rsidRDefault="00266230" w:rsidP="00034331">
            <w:pPr>
              <w:shd w:val="clear" w:color="auto" w:fill="FFFFFF"/>
              <w:rPr>
                <w:rFonts w:ascii="Arial" w:hAnsi="Arial" w:cs="Arial"/>
                <w:sz w:val="18"/>
                <w:szCs w:val="18"/>
              </w:rPr>
            </w:pPr>
          </w:p>
        </w:tc>
      </w:tr>
      <w:tr w:rsidR="00266230" w:rsidRPr="00C57F55" w:rsidTr="00483E55">
        <w:tc>
          <w:tcPr>
            <w:tcW w:w="1975" w:type="dxa"/>
          </w:tcPr>
          <w:p w:rsidR="00266230" w:rsidRDefault="00266230" w:rsidP="00034331">
            <w:pPr>
              <w:shd w:val="clear" w:color="auto" w:fill="FFFFFF"/>
              <w:rPr>
                <w:rFonts w:ascii="Arial" w:hAnsi="Arial" w:cs="Arial"/>
                <w:sz w:val="18"/>
                <w:szCs w:val="18"/>
              </w:rPr>
            </w:pPr>
            <w:r>
              <w:rPr>
                <w:rFonts w:ascii="Arial" w:hAnsi="Arial" w:cs="Arial"/>
                <w:sz w:val="18"/>
                <w:szCs w:val="18"/>
              </w:rPr>
              <w:t>What’s News</w:t>
            </w:r>
          </w:p>
        </w:tc>
        <w:tc>
          <w:tcPr>
            <w:tcW w:w="7200" w:type="dxa"/>
          </w:tcPr>
          <w:p w:rsidR="00266230" w:rsidRDefault="00266230" w:rsidP="00034331">
            <w:pPr>
              <w:shd w:val="clear" w:color="auto" w:fill="FFFFFF"/>
              <w:rPr>
                <w:rFonts w:ascii="Arial" w:hAnsi="Arial" w:cs="Arial"/>
                <w:sz w:val="18"/>
                <w:szCs w:val="18"/>
              </w:rPr>
            </w:pPr>
            <w:r>
              <w:rPr>
                <w:rFonts w:ascii="Arial" w:hAnsi="Arial" w:cs="Arial"/>
                <w:sz w:val="18"/>
                <w:szCs w:val="18"/>
              </w:rPr>
              <w:t>♦ U.S. stocks rallied to end the first half.  The Dow climbed 235.31 to 17929.99, up 2.9% for the year.</w:t>
            </w:r>
          </w:p>
        </w:tc>
        <w:tc>
          <w:tcPr>
            <w:tcW w:w="2160" w:type="dxa"/>
          </w:tcPr>
          <w:p w:rsidR="00266230" w:rsidRDefault="00266230" w:rsidP="000343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266230" w:rsidRDefault="00266230" w:rsidP="00034331">
            <w:pPr>
              <w:shd w:val="clear" w:color="auto" w:fill="FFFFFF"/>
              <w:rPr>
                <w:rFonts w:ascii="Arial" w:hAnsi="Arial" w:cs="Arial"/>
                <w:sz w:val="18"/>
                <w:szCs w:val="18"/>
              </w:rPr>
            </w:pPr>
            <w:r>
              <w:rPr>
                <w:rFonts w:ascii="Arial" w:hAnsi="Arial" w:cs="Arial"/>
                <w:sz w:val="18"/>
                <w:szCs w:val="18"/>
              </w:rPr>
              <w:t>06/30/2016</w:t>
            </w:r>
          </w:p>
        </w:tc>
        <w:tc>
          <w:tcPr>
            <w:tcW w:w="1795" w:type="dxa"/>
          </w:tcPr>
          <w:p w:rsidR="00266230" w:rsidRDefault="00266230" w:rsidP="00034331">
            <w:pPr>
              <w:shd w:val="clear" w:color="auto" w:fill="FFFFFF"/>
              <w:rPr>
                <w:rFonts w:ascii="Arial" w:hAnsi="Arial" w:cs="Arial"/>
                <w:sz w:val="18"/>
                <w:szCs w:val="18"/>
              </w:rPr>
            </w:pPr>
          </w:p>
        </w:tc>
      </w:tr>
      <w:tr w:rsidR="00266230" w:rsidRPr="00C57F55" w:rsidTr="00483E55">
        <w:tc>
          <w:tcPr>
            <w:tcW w:w="1975" w:type="dxa"/>
          </w:tcPr>
          <w:p w:rsidR="00266230" w:rsidRDefault="00266230" w:rsidP="00034331">
            <w:pPr>
              <w:shd w:val="clear" w:color="auto" w:fill="FFFFFF"/>
              <w:rPr>
                <w:rFonts w:ascii="Arial" w:hAnsi="Arial" w:cs="Arial"/>
                <w:sz w:val="18"/>
                <w:szCs w:val="18"/>
              </w:rPr>
            </w:pPr>
          </w:p>
        </w:tc>
        <w:tc>
          <w:tcPr>
            <w:tcW w:w="7200" w:type="dxa"/>
          </w:tcPr>
          <w:p w:rsidR="00266230" w:rsidRDefault="00266230" w:rsidP="00034331">
            <w:pPr>
              <w:shd w:val="clear" w:color="auto" w:fill="FFFFFF"/>
              <w:rPr>
                <w:rFonts w:ascii="Arial" w:hAnsi="Arial" w:cs="Arial"/>
                <w:sz w:val="18"/>
                <w:szCs w:val="18"/>
              </w:rPr>
            </w:pPr>
          </w:p>
        </w:tc>
        <w:tc>
          <w:tcPr>
            <w:tcW w:w="2160" w:type="dxa"/>
          </w:tcPr>
          <w:p w:rsidR="00266230" w:rsidRDefault="00266230" w:rsidP="00034331">
            <w:pPr>
              <w:shd w:val="clear" w:color="auto" w:fill="FFFFFF"/>
              <w:rPr>
                <w:rFonts w:ascii="Arial" w:hAnsi="Arial" w:cs="Arial"/>
                <w:sz w:val="18"/>
                <w:szCs w:val="18"/>
              </w:rPr>
            </w:pPr>
          </w:p>
        </w:tc>
        <w:tc>
          <w:tcPr>
            <w:tcW w:w="1260" w:type="dxa"/>
          </w:tcPr>
          <w:p w:rsidR="00266230" w:rsidRDefault="00266230" w:rsidP="00034331">
            <w:pPr>
              <w:shd w:val="clear" w:color="auto" w:fill="FFFFFF"/>
              <w:rPr>
                <w:rFonts w:ascii="Arial" w:hAnsi="Arial" w:cs="Arial"/>
                <w:sz w:val="18"/>
                <w:szCs w:val="18"/>
              </w:rPr>
            </w:pPr>
          </w:p>
        </w:tc>
        <w:tc>
          <w:tcPr>
            <w:tcW w:w="1795" w:type="dxa"/>
          </w:tcPr>
          <w:p w:rsidR="00266230" w:rsidRDefault="00266230" w:rsidP="00034331">
            <w:pPr>
              <w:shd w:val="clear" w:color="auto" w:fill="FFFFFF"/>
              <w:rPr>
                <w:rFonts w:ascii="Arial" w:hAnsi="Arial" w:cs="Arial"/>
                <w:sz w:val="18"/>
                <w:szCs w:val="18"/>
              </w:rPr>
            </w:pPr>
          </w:p>
        </w:tc>
      </w:tr>
      <w:tr w:rsidR="00266230" w:rsidRPr="00C57F55" w:rsidTr="00483E55">
        <w:tc>
          <w:tcPr>
            <w:tcW w:w="1975" w:type="dxa"/>
          </w:tcPr>
          <w:p w:rsidR="00266230" w:rsidRDefault="00266230" w:rsidP="00034331">
            <w:pPr>
              <w:shd w:val="clear" w:color="auto" w:fill="FFFFFF"/>
              <w:rPr>
                <w:rFonts w:ascii="Arial" w:hAnsi="Arial" w:cs="Arial"/>
                <w:sz w:val="18"/>
                <w:szCs w:val="18"/>
              </w:rPr>
            </w:pPr>
          </w:p>
        </w:tc>
        <w:tc>
          <w:tcPr>
            <w:tcW w:w="7200" w:type="dxa"/>
          </w:tcPr>
          <w:p w:rsidR="00266230" w:rsidRDefault="00266230" w:rsidP="00034331">
            <w:pPr>
              <w:shd w:val="clear" w:color="auto" w:fill="FFFFFF"/>
              <w:rPr>
                <w:rFonts w:ascii="Arial" w:hAnsi="Arial" w:cs="Arial"/>
                <w:sz w:val="18"/>
                <w:szCs w:val="18"/>
              </w:rPr>
            </w:pPr>
            <w:r w:rsidRPr="00266230">
              <w:rPr>
                <w:rFonts w:ascii="Arial" w:hAnsi="Arial" w:cs="Arial"/>
                <w:b/>
                <w:sz w:val="18"/>
                <w:szCs w:val="18"/>
              </w:rPr>
              <w:t>DJIA</w:t>
            </w:r>
            <w:r>
              <w:rPr>
                <w:rFonts w:ascii="Arial" w:hAnsi="Arial" w:cs="Arial"/>
                <w:sz w:val="18"/>
                <w:szCs w:val="18"/>
              </w:rPr>
              <w:t xml:space="preserve"> 17929.99 ▲ 235.31; 1.3%</w:t>
            </w:r>
          </w:p>
          <w:p w:rsidR="00266230" w:rsidRDefault="00266230" w:rsidP="00034331">
            <w:pPr>
              <w:shd w:val="clear" w:color="auto" w:fill="FFFFFF"/>
              <w:rPr>
                <w:rFonts w:ascii="Arial" w:hAnsi="Arial" w:cs="Arial"/>
                <w:sz w:val="18"/>
                <w:szCs w:val="18"/>
              </w:rPr>
            </w:pPr>
            <w:r w:rsidRPr="00266230">
              <w:rPr>
                <w:rFonts w:ascii="Arial" w:hAnsi="Arial" w:cs="Arial"/>
                <w:b/>
                <w:sz w:val="18"/>
                <w:szCs w:val="18"/>
              </w:rPr>
              <w:t>NASDAQ</w:t>
            </w:r>
            <w:r>
              <w:rPr>
                <w:rFonts w:ascii="Arial" w:hAnsi="Arial" w:cs="Arial"/>
                <w:sz w:val="18"/>
                <w:szCs w:val="18"/>
              </w:rPr>
              <w:t xml:space="preserve"> 4842.67 ▲ 1.3%</w:t>
            </w:r>
          </w:p>
          <w:p w:rsidR="00266230" w:rsidRDefault="00266230" w:rsidP="00034331">
            <w:pPr>
              <w:shd w:val="clear" w:color="auto" w:fill="FFFFFF"/>
              <w:rPr>
                <w:rFonts w:ascii="Arial" w:hAnsi="Arial" w:cs="Arial"/>
                <w:sz w:val="18"/>
                <w:szCs w:val="18"/>
              </w:rPr>
            </w:pPr>
            <w:r w:rsidRPr="00266230">
              <w:rPr>
                <w:rFonts w:ascii="Arial" w:hAnsi="Arial" w:cs="Arial"/>
                <w:b/>
                <w:sz w:val="18"/>
                <w:szCs w:val="18"/>
              </w:rPr>
              <w:t>STOXX</w:t>
            </w:r>
            <w:r>
              <w:rPr>
                <w:rFonts w:ascii="Arial" w:hAnsi="Arial" w:cs="Arial"/>
                <w:sz w:val="18"/>
                <w:szCs w:val="18"/>
              </w:rPr>
              <w:t xml:space="preserve"> </w:t>
            </w:r>
            <w:r w:rsidRPr="00266230">
              <w:rPr>
                <w:rFonts w:ascii="Arial" w:hAnsi="Arial" w:cs="Arial"/>
                <w:b/>
                <w:sz w:val="18"/>
                <w:szCs w:val="18"/>
              </w:rPr>
              <w:t>600</w:t>
            </w:r>
            <w:r>
              <w:rPr>
                <w:rFonts w:ascii="Arial" w:hAnsi="Arial" w:cs="Arial"/>
                <w:sz w:val="18"/>
                <w:szCs w:val="18"/>
              </w:rPr>
              <w:t xml:space="preserve"> 329.88 ▲ 1.0%</w:t>
            </w:r>
          </w:p>
          <w:p w:rsidR="00266230" w:rsidRDefault="00266230" w:rsidP="00034331">
            <w:pPr>
              <w:shd w:val="clear" w:color="auto" w:fill="FFFFFF"/>
              <w:rPr>
                <w:rFonts w:ascii="Arial" w:hAnsi="Arial" w:cs="Arial"/>
                <w:sz w:val="18"/>
                <w:szCs w:val="18"/>
              </w:rPr>
            </w:pPr>
            <w:r w:rsidRPr="00266230">
              <w:rPr>
                <w:rFonts w:ascii="Arial" w:hAnsi="Arial" w:cs="Arial"/>
                <w:b/>
                <w:sz w:val="18"/>
                <w:szCs w:val="18"/>
              </w:rPr>
              <w:t>10-Yr. Treas.</w:t>
            </w:r>
            <w:r>
              <w:rPr>
                <w:rFonts w:ascii="Arial" w:hAnsi="Arial" w:cs="Arial"/>
                <w:sz w:val="18"/>
                <w:szCs w:val="18"/>
              </w:rPr>
              <w:t xml:space="preserve"> ▼ 5/32, yield 1.492%</w:t>
            </w:r>
          </w:p>
          <w:p w:rsidR="00266230" w:rsidRDefault="00266230" w:rsidP="00034331">
            <w:pPr>
              <w:shd w:val="clear" w:color="auto" w:fill="FFFFFF"/>
              <w:rPr>
                <w:rFonts w:ascii="Arial" w:hAnsi="Arial" w:cs="Arial"/>
                <w:sz w:val="18"/>
                <w:szCs w:val="18"/>
              </w:rPr>
            </w:pPr>
            <w:r w:rsidRPr="00266230">
              <w:rPr>
                <w:rFonts w:ascii="Arial" w:hAnsi="Arial" w:cs="Arial"/>
                <w:b/>
                <w:sz w:val="18"/>
                <w:szCs w:val="18"/>
              </w:rPr>
              <w:t>Oil</w:t>
            </w:r>
            <w:r>
              <w:rPr>
                <w:rFonts w:ascii="Arial" w:hAnsi="Arial" w:cs="Arial"/>
                <w:sz w:val="18"/>
                <w:szCs w:val="18"/>
              </w:rPr>
              <w:t xml:space="preserve"> $48.33 ▼ $1.55</w:t>
            </w:r>
          </w:p>
        </w:tc>
        <w:tc>
          <w:tcPr>
            <w:tcW w:w="2160" w:type="dxa"/>
          </w:tcPr>
          <w:p w:rsidR="00266230" w:rsidRDefault="00266230" w:rsidP="00034331">
            <w:pPr>
              <w:shd w:val="clear" w:color="auto" w:fill="FFFFFF"/>
              <w:rPr>
                <w:rFonts w:ascii="Arial" w:hAnsi="Arial" w:cs="Arial"/>
                <w:sz w:val="18"/>
                <w:szCs w:val="18"/>
              </w:rPr>
            </w:pPr>
          </w:p>
        </w:tc>
        <w:tc>
          <w:tcPr>
            <w:tcW w:w="1260" w:type="dxa"/>
          </w:tcPr>
          <w:p w:rsidR="00266230" w:rsidRDefault="00266230" w:rsidP="00034331">
            <w:pPr>
              <w:shd w:val="clear" w:color="auto" w:fill="FFFFFF"/>
              <w:rPr>
                <w:rFonts w:ascii="Arial" w:hAnsi="Arial" w:cs="Arial"/>
                <w:sz w:val="18"/>
                <w:szCs w:val="18"/>
              </w:rPr>
            </w:pPr>
          </w:p>
        </w:tc>
        <w:tc>
          <w:tcPr>
            <w:tcW w:w="1795" w:type="dxa"/>
          </w:tcPr>
          <w:p w:rsidR="00266230" w:rsidRDefault="00266230" w:rsidP="00034331">
            <w:pPr>
              <w:shd w:val="clear" w:color="auto" w:fill="FFFFFF"/>
              <w:rPr>
                <w:rFonts w:ascii="Arial" w:hAnsi="Arial" w:cs="Arial"/>
                <w:sz w:val="18"/>
                <w:szCs w:val="18"/>
              </w:rPr>
            </w:pPr>
          </w:p>
        </w:tc>
      </w:tr>
    </w:tbl>
    <w:p w:rsidR="000518A4" w:rsidRDefault="000518A4" w:rsidP="00C57F55">
      <w:pPr>
        <w:shd w:val="clear" w:color="auto" w:fill="FFFFFF"/>
        <w:rPr>
          <w:rFonts w:ascii="Arial" w:hAnsi="Arial" w:cs="Arial"/>
          <w:sz w:val="18"/>
          <w:szCs w:val="18"/>
        </w:rPr>
      </w:pP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rsidR="00483E55" w:rsidRPr="00513458" w:rsidRDefault="00483E55" w:rsidP="00483E55">
      <w:pPr>
        <w:rPr>
          <w:rFonts w:ascii="Arial" w:hAnsi="Arial" w:cs="Arial"/>
          <w:sz w:val="18"/>
          <w:szCs w:val="18"/>
        </w:rPr>
      </w:pPr>
      <w:r w:rsidRPr="00513458">
        <w:rPr>
          <w:rFonts w:ascii="Arial" w:hAnsi="Arial" w:cs="Arial"/>
          <w:sz w:val="18"/>
          <w:szCs w:val="18"/>
        </w:rPr>
        <w:t> </w:t>
      </w:r>
    </w:p>
    <w:p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rsidR="00483E55" w:rsidRPr="00513458" w:rsidRDefault="00483E55" w:rsidP="00483E55">
      <w:pPr>
        <w:rPr>
          <w:rFonts w:ascii="Arial" w:hAnsi="Arial" w:cs="Arial"/>
          <w:sz w:val="18"/>
          <w:szCs w:val="18"/>
        </w:rPr>
      </w:pPr>
    </w:p>
    <w:p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rsidR="00483E55" w:rsidRDefault="00483E55" w:rsidP="00483E55">
      <w:pPr>
        <w:jc w:val="both"/>
        <w:rPr>
          <w:rFonts w:ascii="Arial" w:hAnsi="Arial" w:cs="Arial"/>
          <w:sz w:val="18"/>
          <w:szCs w:val="18"/>
        </w:rPr>
      </w:pPr>
    </w:p>
    <w:p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rsidR="00483E55" w:rsidRDefault="00483E55" w:rsidP="00483E55">
      <w:pPr>
        <w:jc w:val="both"/>
        <w:rPr>
          <w:rFonts w:ascii="Arial" w:hAnsi="Arial" w:cs="Arial"/>
          <w:sz w:val="18"/>
          <w:szCs w:val="18"/>
        </w:rPr>
      </w:pPr>
    </w:p>
    <w:p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rsidR="00483E55" w:rsidRDefault="00483E55" w:rsidP="00483E55">
      <w:pPr>
        <w:jc w:val="both"/>
        <w:rPr>
          <w:rFonts w:ascii="Arial" w:hAnsi="Arial" w:cs="Arial"/>
          <w:sz w:val="18"/>
          <w:szCs w:val="18"/>
        </w:rPr>
      </w:pPr>
    </w:p>
    <w:p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rsidR="00483E55" w:rsidRPr="008A4AFD" w:rsidRDefault="00483E55" w:rsidP="00483E55">
      <w:pPr>
        <w:jc w:val="both"/>
        <w:rPr>
          <w:rFonts w:ascii="Arial" w:hAnsi="Arial" w:cs="Arial"/>
          <w:sz w:val="18"/>
          <w:szCs w:val="18"/>
        </w:rPr>
      </w:pPr>
    </w:p>
    <w:p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rsidR="00483E55" w:rsidRPr="00AA4D25" w:rsidRDefault="00483E55" w:rsidP="00483E55">
      <w:pPr>
        <w:rPr>
          <w:sz w:val="18"/>
          <w:szCs w:val="18"/>
        </w:rPr>
      </w:pPr>
      <w:r w:rsidRPr="00AA4D25">
        <w:rPr>
          <w:rFonts w:ascii="Arial" w:hAnsi="Arial" w:cs="Arial"/>
          <w:sz w:val="18"/>
          <w:szCs w:val="18"/>
        </w:rPr>
        <w:t>Juengling &amp; Associates</w:t>
      </w:r>
    </w:p>
    <w:p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D5" w:rsidRDefault="00F334D5" w:rsidP="002B7F25">
      <w:r>
        <w:separator/>
      </w:r>
    </w:p>
  </w:endnote>
  <w:endnote w:type="continuationSeparator" w:id="0">
    <w:p w:rsidR="00F334D5" w:rsidRDefault="00F334D5"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D5" w:rsidRDefault="00F334D5" w:rsidP="002B7F25">
      <w:r>
        <w:separator/>
      </w:r>
    </w:p>
  </w:footnote>
  <w:footnote w:type="continuationSeparator" w:id="0">
    <w:p w:rsidR="00F334D5" w:rsidRDefault="00F334D5"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55"/>
    <w:rsid w:val="00001545"/>
    <w:rsid w:val="0000351D"/>
    <w:rsid w:val="00006DB4"/>
    <w:rsid w:val="00010DF0"/>
    <w:rsid w:val="00011E1F"/>
    <w:rsid w:val="00012121"/>
    <w:rsid w:val="00013C9A"/>
    <w:rsid w:val="00017DA4"/>
    <w:rsid w:val="00021965"/>
    <w:rsid w:val="00024D12"/>
    <w:rsid w:val="0002557B"/>
    <w:rsid w:val="000301CA"/>
    <w:rsid w:val="00034331"/>
    <w:rsid w:val="00034A8B"/>
    <w:rsid w:val="0004086C"/>
    <w:rsid w:val="00040F97"/>
    <w:rsid w:val="000415D9"/>
    <w:rsid w:val="000440C6"/>
    <w:rsid w:val="000441BF"/>
    <w:rsid w:val="000518A4"/>
    <w:rsid w:val="00053E4E"/>
    <w:rsid w:val="000570EE"/>
    <w:rsid w:val="00061C33"/>
    <w:rsid w:val="0006285B"/>
    <w:rsid w:val="000743B8"/>
    <w:rsid w:val="00075CEB"/>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17BDC"/>
    <w:rsid w:val="001236B7"/>
    <w:rsid w:val="001249DA"/>
    <w:rsid w:val="001311BC"/>
    <w:rsid w:val="001332FC"/>
    <w:rsid w:val="0014322D"/>
    <w:rsid w:val="00144082"/>
    <w:rsid w:val="001524A0"/>
    <w:rsid w:val="00154006"/>
    <w:rsid w:val="00154C37"/>
    <w:rsid w:val="00155FCB"/>
    <w:rsid w:val="001618ED"/>
    <w:rsid w:val="00166329"/>
    <w:rsid w:val="00167048"/>
    <w:rsid w:val="001677C8"/>
    <w:rsid w:val="001678BA"/>
    <w:rsid w:val="00167EEE"/>
    <w:rsid w:val="001717F0"/>
    <w:rsid w:val="00172E93"/>
    <w:rsid w:val="00175021"/>
    <w:rsid w:val="00191449"/>
    <w:rsid w:val="0019360D"/>
    <w:rsid w:val="001944D8"/>
    <w:rsid w:val="001952BB"/>
    <w:rsid w:val="00196B3B"/>
    <w:rsid w:val="001A1550"/>
    <w:rsid w:val="001A455A"/>
    <w:rsid w:val="001A7FDD"/>
    <w:rsid w:val="001B1AE9"/>
    <w:rsid w:val="001B204A"/>
    <w:rsid w:val="001B4B8A"/>
    <w:rsid w:val="001C09E4"/>
    <w:rsid w:val="001C133F"/>
    <w:rsid w:val="001C1793"/>
    <w:rsid w:val="001C1D77"/>
    <w:rsid w:val="001C68C0"/>
    <w:rsid w:val="001C6E25"/>
    <w:rsid w:val="001D08BB"/>
    <w:rsid w:val="001D2D05"/>
    <w:rsid w:val="001E17DA"/>
    <w:rsid w:val="001E3CFB"/>
    <w:rsid w:val="001E4000"/>
    <w:rsid w:val="001E5481"/>
    <w:rsid w:val="001E639A"/>
    <w:rsid w:val="001E7BA6"/>
    <w:rsid w:val="001F44DB"/>
    <w:rsid w:val="001F45CE"/>
    <w:rsid w:val="00201061"/>
    <w:rsid w:val="00201541"/>
    <w:rsid w:val="00203F6C"/>
    <w:rsid w:val="00210764"/>
    <w:rsid w:val="0021311B"/>
    <w:rsid w:val="00213D79"/>
    <w:rsid w:val="00215DB1"/>
    <w:rsid w:val="002168DE"/>
    <w:rsid w:val="00216EBD"/>
    <w:rsid w:val="00233D70"/>
    <w:rsid w:val="00237686"/>
    <w:rsid w:val="00237A33"/>
    <w:rsid w:val="00237BE2"/>
    <w:rsid w:val="0024055F"/>
    <w:rsid w:val="002464EF"/>
    <w:rsid w:val="00250014"/>
    <w:rsid w:val="00251F53"/>
    <w:rsid w:val="00252ACC"/>
    <w:rsid w:val="00254ED5"/>
    <w:rsid w:val="00257DFA"/>
    <w:rsid w:val="00266230"/>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562D6"/>
    <w:rsid w:val="00361D9E"/>
    <w:rsid w:val="003628AA"/>
    <w:rsid w:val="0036360C"/>
    <w:rsid w:val="003653C7"/>
    <w:rsid w:val="003654DA"/>
    <w:rsid w:val="00367F47"/>
    <w:rsid w:val="003715D8"/>
    <w:rsid w:val="0037334A"/>
    <w:rsid w:val="00373895"/>
    <w:rsid w:val="00381EF4"/>
    <w:rsid w:val="00386612"/>
    <w:rsid w:val="00387EB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4DD1"/>
    <w:rsid w:val="003C5C6E"/>
    <w:rsid w:val="003C7B1D"/>
    <w:rsid w:val="003C7C80"/>
    <w:rsid w:val="003C7DE4"/>
    <w:rsid w:val="003D774E"/>
    <w:rsid w:val="003E24C7"/>
    <w:rsid w:val="003E2DE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4DF8"/>
    <w:rsid w:val="00416245"/>
    <w:rsid w:val="0041674A"/>
    <w:rsid w:val="004228C1"/>
    <w:rsid w:val="00425341"/>
    <w:rsid w:val="00425F59"/>
    <w:rsid w:val="0042743E"/>
    <w:rsid w:val="00431283"/>
    <w:rsid w:val="00432EE9"/>
    <w:rsid w:val="00433F85"/>
    <w:rsid w:val="00442AC7"/>
    <w:rsid w:val="00446529"/>
    <w:rsid w:val="004500AE"/>
    <w:rsid w:val="00450FD3"/>
    <w:rsid w:val="00453815"/>
    <w:rsid w:val="004575B0"/>
    <w:rsid w:val="00461855"/>
    <w:rsid w:val="00463FA5"/>
    <w:rsid w:val="004652CB"/>
    <w:rsid w:val="00470883"/>
    <w:rsid w:val="0047098A"/>
    <w:rsid w:val="00470E00"/>
    <w:rsid w:val="00472966"/>
    <w:rsid w:val="004737C3"/>
    <w:rsid w:val="00476CE6"/>
    <w:rsid w:val="00482202"/>
    <w:rsid w:val="00483E55"/>
    <w:rsid w:val="0049199F"/>
    <w:rsid w:val="004920CF"/>
    <w:rsid w:val="004A0C26"/>
    <w:rsid w:val="004A1EAF"/>
    <w:rsid w:val="004A407D"/>
    <w:rsid w:val="004A6B90"/>
    <w:rsid w:val="004B2AE9"/>
    <w:rsid w:val="004B45C9"/>
    <w:rsid w:val="004B5471"/>
    <w:rsid w:val="004B55EA"/>
    <w:rsid w:val="004C72C3"/>
    <w:rsid w:val="004D4C92"/>
    <w:rsid w:val="004D6B74"/>
    <w:rsid w:val="004D792F"/>
    <w:rsid w:val="004E36E4"/>
    <w:rsid w:val="004E3837"/>
    <w:rsid w:val="004E5D7E"/>
    <w:rsid w:val="004F441E"/>
    <w:rsid w:val="004F442C"/>
    <w:rsid w:val="004F6D65"/>
    <w:rsid w:val="00502F86"/>
    <w:rsid w:val="0050341C"/>
    <w:rsid w:val="0050358E"/>
    <w:rsid w:val="005055A7"/>
    <w:rsid w:val="00520EBE"/>
    <w:rsid w:val="0052285D"/>
    <w:rsid w:val="00526517"/>
    <w:rsid w:val="0052767B"/>
    <w:rsid w:val="00534F38"/>
    <w:rsid w:val="005357FE"/>
    <w:rsid w:val="00536953"/>
    <w:rsid w:val="00537B18"/>
    <w:rsid w:val="00537E8E"/>
    <w:rsid w:val="005403C8"/>
    <w:rsid w:val="005431E6"/>
    <w:rsid w:val="0054659D"/>
    <w:rsid w:val="005620A7"/>
    <w:rsid w:val="005628A4"/>
    <w:rsid w:val="005630CE"/>
    <w:rsid w:val="005638FE"/>
    <w:rsid w:val="00564708"/>
    <w:rsid w:val="005654ED"/>
    <w:rsid w:val="00566CFF"/>
    <w:rsid w:val="005736A5"/>
    <w:rsid w:val="00582795"/>
    <w:rsid w:val="00583E74"/>
    <w:rsid w:val="0058476B"/>
    <w:rsid w:val="0058582E"/>
    <w:rsid w:val="00585A47"/>
    <w:rsid w:val="00595E08"/>
    <w:rsid w:val="005A2CE6"/>
    <w:rsid w:val="005A2F74"/>
    <w:rsid w:val="005A61A2"/>
    <w:rsid w:val="005B4EE3"/>
    <w:rsid w:val="005B610D"/>
    <w:rsid w:val="005C16DC"/>
    <w:rsid w:val="005C1872"/>
    <w:rsid w:val="005C452B"/>
    <w:rsid w:val="005D092A"/>
    <w:rsid w:val="005D1B5F"/>
    <w:rsid w:val="005D57E7"/>
    <w:rsid w:val="005E1555"/>
    <w:rsid w:val="005E2D03"/>
    <w:rsid w:val="005E526C"/>
    <w:rsid w:val="005E6910"/>
    <w:rsid w:val="005F3776"/>
    <w:rsid w:val="005F54CD"/>
    <w:rsid w:val="005F6F90"/>
    <w:rsid w:val="005F7E07"/>
    <w:rsid w:val="00602CB8"/>
    <w:rsid w:val="006037EA"/>
    <w:rsid w:val="00607855"/>
    <w:rsid w:val="0061377C"/>
    <w:rsid w:val="00614680"/>
    <w:rsid w:val="0061740F"/>
    <w:rsid w:val="00617B43"/>
    <w:rsid w:val="0062080F"/>
    <w:rsid w:val="00620FBC"/>
    <w:rsid w:val="00622DCB"/>
    <w:rsid w:val="00623163"/>
    <w:rsid w:val="00626D6F"/>
    <w:rsid w:val="006301EC"/>
    <w:rsid w:val="006342DE"/>
    <w:rsid w:val="00635E95"/>
    <w:rsid w:val="00640049"/>
    <w:rsid w:val="00641505"/>
    <w:rsid w:val="0064300D"/>
    <w:rsid w:val="00643A45"/>
    <w:rsid w:val="0064687B"/>
    <w:rsid w:val="00651593"/>
    <w:rsid w:val="00652BE1"/>
    <w:rsid w:val="0065349C"/>
    <w:rsid w:val="00656375"/>
    <w:rsid w:val="0066046C"/>
    <w:rsid w:val="00660989"/>
    <w:rsid w:val="006625D0"/>
    <w:rsid w:val="00672E16"/>
    <w:rsid w:val="00681964"/>
    <w:rsid w:val="0068227E"/>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46332"/>
    <w:rsid w:val="0075044C"/>
    <w:rsid w:val="007513C6"/>
    <w:rsid w:val="0075279F"/>
    <w:rsid w:val="007548E8"/>
    <w:rsid w:val="00760E79"/>
    <w:rsid w:val="00761ABA"/>
    <w:rsid w:val="00770EDC"/>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1062"/>
    <w:rsid w:val="007F37C8"/>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5F82"/>
    <w:rsid w:val="008A7B01"/>
    <w:rsid w:val="008B112D"/>
    <w:rsid w:val="008B289D"/>
    <w:rsid w:val="008B3F76"/>
    <w:rsid w:val="008B64B4"/>
    <w:rsid w:val="008B65E4"/>
    <w:rsid w:val="008C3B69"/>
    <w:rsid w:val="008D0F3F"/>
    <w:rsid w:val="008D4E6D"/>
    <w:rsid w:val="008D65AE"/>
    <w:rsid w:val="008E68CC"/>
    <w:rsid w:val="008E6D1B"/>
    <w:rsid w:val="008F352E"/>
    <w:rsid w:val="008F59A9"/>
    <w:rsid w:val="008F5B53"/>
    <w:rsid w:val="009250E2"/>
    <w:rsid w:val="00926ACA"/>
    <w:rsid w:val="00930C45"/>
    <w:rsid w:val="00931E27"/>
    <w:rsid w:val="00935D89"/>
    <w:rsid w:val="00942F7C"/>
    <w:rsid w:val="009477C1"/>
    <w:rsid w:val="00947AFA"/>
    <w:rsid w:val="009505CA"/>
    <w:rsid w:val="00952677"/>
    <w:rsid w:val="009618A0"/>
    <w:rsid w:val="009708EC"/>
    <w:rsid w:val="00972A8F"/>
    <w:rsid w:val="00972AB9"/>
    <w:rsid w:val="00972B98"/>
    <w:rsid w:val="009737E7"/>
    <w:rsid w:val="00975DC6"/>
    <w:rsid w:val="009762B4"/>
    <w:rsid w:val="009769A3"/>
    <w:rsid w:val="00981661"/>
    <w:rsid w:val="00982C2B"/>
    <w:rsid w:val="009843F5"/>
    <w:rsid w:val="00986C29"/>
    <w:rsid w:val="00987382"/>
    <w:rsid w:val="00993B6C"/>
    <w:rsid w:val="009A09F8"/>
    <w:rsid w:val="009A209A"/>
    <w:rsid w:val="009A3121"/>
    <w:rsid w:val="009B4FC6"/>
    <w:rsid w:val="009B53B8"/>
    <w:rsid w:val="009C0366"/>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145A"/>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0CA2"/>
    <w:rsid w:val="00AA3041"/>
    <w:rsid w:val="00AA3823"/>
    <w:rsid w:val="00AA7B3A"/>
    <w:rsid w:val="00AB1903"/>
    <w:rsid w:val="00AB6095"/>
    <w:rsid w:val="00AB745D"/>
    <w:rsid w:val="00AC2D5A"/>
    <w:rsid w:val="00AD5585"/>
    <w:rsid w:val="00AD70FD"/>
    <w:rsid w:val="00AE1E4C"/>
    <w:rsid w:val="00AE590F"/>
    <w:rsid w:val="00AE5BE0"/>
    <w:rsid w:val="00AF1B56"/>
    <w:rsid w:val="00AF31CD"/>
    <w:rsid w:val="00AF56FD"/>
    <w:rsid w:val="00AF5754"/>
    <w:rsid w:val="00AF71AA"/>
    <w:rsid w:val="00AF7BA8"/>
    <w:rsid w:val="00B00424"/>
    <w:rsid w:val="00B0487B"/>
    <w:rsid w:val="00B05561"/>
    <w:rsid w:val="00B16942"/>
    <w:rsid w:val="00B21099"/>
    <w:rsid w:val="00B358F2"/>
    <w:rsid w:val="00B44385"/>
    <w:rsid w:val="00B46FBD"/>
    <w:rsid w:val="00B46FF4"/>
    <w:rsid w:val="00B54F12"/>
    <w:rsid w:val="00B55746"/>
    <w:rsid w:val="00B676D2"/>
    <w:rsid w:val="00B679D9"/>
    <w:rsid w:val="00B67A84"/>
    <w:rsid w:val="00B702D4"/>
    <w:rsid w:val="00B736D5"/>
    <w:rsid w:val="00B812C1"/>
    <w:rsid w:val="00B825FC"/>
    <w:rsid w:val="00B876E7"/>
    <w:rsid w:val="00B96386"/>
    <w:rsid w:val="00BA0F16"/>
    <w:rsid w:val="00BA441C"/>
    <w:rsid w:val="00BA6A81"/>
    <w:rsid w:val="00BB1854"/>
    <w:rsid w:val="00BB2410"/>
    <w:rsid w:val="00BB3078"/>
    <w:rsid w:val="00BB4366"/>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17D"/>
    <w:rsid w:val="00C33C13"/>
    <w:rsid w:val="00C36F61"/>
    <w:rsid w:val="00C40104"/>
    <w:rsid w:val="00C42361"/>
    <w:rsid w:val="00C45B69"/>
    <w:rsid w:val="00C46676"/>
    <w:rsid w:val="00C47CDF"/>
    <w:rsid w:val="00C524DA"/>
    <w:rsid w:val="00C53A44"/>
    <w:rsid w:val="00C56DDD"/>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C742B"/>
    <w:rsid w:val="00CD02FC"/>
    <w:rsid w:val="00CD6766"/>
    <w:rsid w:val="00CE4000"/>
    <w:rsid w:val="00CE490E"/>
    <w:rsid w:val="00CE6F4F"/>
    <w:rsid w:val="00CE763B"/>
    <w:rsid w:val="00CF5D40"/>
    <w:rsid w:val="00D14029"/>
    <w:rsid w:val="00D1402F"/>
    <w:rsid w:val="00D170E1"/>
    <w:rsid w:val="00D1780B"/>
    <w:rsid w:val="00D210BE"/>
    <w:rsid w:val="00D22563"/>
    <w:rsid w:val="00D22835"/>
    <w:rsid w:val="00D22CA5"/>
    <w:rsid w:val="00D2797C"/>
    <w:rsid w:val="00D279B8"/>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2F7D"/>
    <w:rsid w:val="00DB4347"/>
    <w:rsid w:val="00DB5F01"/>
    <w:rsid w:val="00DB66F3"/>
    <w:rsid w:val="00DB7A5D"/>
    <w:rsid w:val="00DC0B68"/>
    <w:rsid w:val="00DC6D02"/>
    <w:rsid w:val="00DD3B5C"/>
    <w:rsid w:val="00DD51F7"/>
    <w:rsid w:val="00DE6D8E"/>
    <w:rsid w:val="00DF3CBD"/>
    <w:rsid w:val="00DF449F"/>
    <w:rsid w:val="00DF628F"/>
    <w:rsid w:val="00DF6724"/>
    <w:rsid w:val="00DF7554"/>
    <w:rsid w:val="00E0169E"/>
    <w:rsid w:val="00E016A9"/>
    <w:rsid w:val="00E04CE8"/>
    <w:rsid w:val="00E10768"/>
    <w:rsid w:val="00E1495B"/>
    <w:rsid w:val="00E1754C"/>
    <w:rsid w:val="00E176C9"/>
    <w:rsid w:val="00E25AFD"/>
    <w:rsid w:val="00E27AF0"/>
    <w:rsid w:val="00E3346A"/>
    <w:rsid w:val="00E35052"/>
    <w:rsid w:val="00E40863"/>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48C9"/>
    <w:rsid w:val="00EA5009"/>
    <w:rsid w:val="00EA5B11"/>
    <w:rsid w:val="00EA649E"/>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1A88"/>
    <w:rsid w:val="00F334D5"/>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4C15"/>
    <w:rsid w:val="00F77D33"/>
    <w:rsid w:val="00F80E5A"/>
    <w:rsid w:val="00F81C56"/>
    <w:rsid w:val="00F92D6E"/>
    <w:rsid w:val="00F97686"/>
    <w:rsid w:val="00FA38A7"/>
    <w:rsid w:val="00FA4281"/>
    <w:rsid w:val="00FA5886"/>
    <w:rsid w:val="00FB0637"/>
    <w:rsid w:val="00FB333E"/>
    <w:rsid w:val="00FB4848"/>
    <w:rsid w:val="00FC08A6"/>
    <w:rsid w:val="00FC37A7"/>
    <w:rsid w:val="00FD5506"/>
    <w:rsid w:val="00FE0665"/>
    <w:rsid w:val="00FF5880"/>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E1754C"/>
    <w:rPr>
      <w:rFonts w:ascii="Segoe UI" w:hAnsi="Segoe UI" w:cs="Segoe UI"/>
      <w:sz w:val="18"/>
      <w:szCs w:val="18"/>
    </w:rPr>
  </w:style>
  <w:style w:type="character" w:customStyle="1" w:styleId="BalloonTextChar">
    <w:name w:val="Balloon Text Char"/>
    <w:basedOn w:val="DefaultParagraphFont"/>
    <w:link w:val="BalloonText"/>
    <w:semiHidden/>
    <w:rsid w:val="00E1754C"/>
    <w:rPr>
      <w:rFonts w:ascii="Segoe UI" w:hAnsi="Segoe UI" w:cs="Segoe UI"/>
      <w:sz w:val="18"/>
      <w:szCs w:val="18"/>
    </w:rPr>
  </w:style>
  <w:style w:type="paragraph" w:styleId="ListParagraph">
    <w:name w:val="List Paragraph"/>
    <w:basedOn w:val="Normal"/>
    <w:uiPriority w:val="34"/>
    <w:qFormat/>
    <w:rsid w:val="00D27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10020</Words>
  <Characters>57115</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 Evans</cp:lastModifiedBy>
  <cp:revision>3</cp:revision>
  <cp:lastPrinted>2016-07-05T19:51:00Z</cp:lastPrinted>
  <dcterms:created xsi:type="dcterms:W3CDTF">2016-07-11T14:04:00Z</dcterms:created>
  <dcterms:modified xsi:type="dcterms:W3CDTF">2016-07-11T14:05:00Z</dcterms:modified>
</cp:coreProperties>
</file>